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30107" w14:textId="38980559" w:rsidR="00C95E06" w:rsidRPr="00C95E06" w:rsidRDefault="00C95E06" w:rsidP="00C95E06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C95E06">
        <w:rPr>
          <w:rFonts w:eastAsiaTheme="minorEastAsia"/>
          <w:sz w:val="22"/>
          <w:szCs w:val="22"/>
          <w:lang w:eastAsia="zh-TW"/>
        </w:rPr>
        <w:t>3GPP TSG RAN WG1 #11</w:t>
      </w:r>
      <w:r w:rsidR="001F0E6F">
        <w:rPr>
          <w:rFonts w:eastAsiaTheme="minorEastAsia" w:hint="eastAsia"/>
          <w:sz w:val="22"/>
          <w:szCs w:val="22"/>
          <w:lang w:eastAsia="zh-TW"/>
        </w:rPr>
        <w:t>8</w:t>
      </w:r>
      <w:r w:rsidRPr="00C95E06">
        <w:rPr>
          <w:rFonts w:eastAsiaTheme="minorEastAsia"/>
          <w:sz w:val="22"/>
          <w:szCs w:val="22"/>
          <w:lang w:eastAsia="zh-TW"/>
        </w:rPr>
        <w:tab/>
      </w:r>
      <w:r w:rsidR="00D40ADC" w:rsidRPr="00D40ADC">
        <w:rPr>
          <w:rFonts w:eastAsiaTheme="minorEastAsia"/>
          <w:sz w:val="22"/>
          <w:szCs w:val="22"/>
          <w:lang w:eastAsia="zh-TW"/>
        </w:rPr>
        <w:t>R1-2407053</w:t>
      </w:r>
    </w:p>
    <w:p w14:paraId="307302DF" w14:textId="55CC0F88" w:rsidR="001E10F3" w:rsidRDefault="003816E9" w:rsidP="00C95E06">
      <w:pPr>
        <w:pStyle w:val="3GPPHeader"/>
        <w:rPr>
          <w:rFonts w:eastAsia="MS Mincho" w:cs="Arial"/>
          <w:bCs/>
          <w:sz w:val="22"/>
          <w:szCs w:val="16"/>
          <w:lang w:eastAsia="ja-JP"/>
        </w:rPr>
      </w:pPr>
      <w:r>
        <w:rPr>
          <w:rFonts w:eastAsiaTheme="minorEastAsia" w:hint="eastAsia"/>
          <w:sz w:val="22"/>
          <w:szCs w:val="22"/>
          <w:lang w:eastAsia="zh-TW"/>
        </w:rPr>
        <w:t>M</w:t>
      </w:r>
      <w:r w:rsidRPr="003816E9">
        <w:rPr>
          <w:rFonts w:eastAsiaTheme="minorEastAsia"/>
          <w:sz w:val="22"/>
          <w:szCs w:val="22"/>
          <w:lang w:eastAsia="zh-TW"/>
        </w:rPr>
        <w:t>aastricht</w:t>
      </w:r>
      <w:r w:rsidR="00DF1302" w:rsidRPr="00DF1302">
        <w:rPr>
          <w:rFonts w:eastAsiaTheme="minorEastAsia"/>
          <w:sz w:val="22"/>
          <w:szCs w:val="22"/>
          <w:lang w:eastAsia="zh-TW"/>
        </w:rPr>
        <w:t xml:space="preserve">, </w:t>
      </w:r>
      <w:r w:rsidR="005E7524" w:rsidRPr="005E7524">
        <w:rPr>
          <w:rFonts w:eastAsiaTheme="minorEastAsia"/>
          <w:sz w:val="22"/>
          <w:szCs w:val="22"/>
          <w:lang w:eastAsia="zh-TW"/>
        </w:rPr>
        <w:t>Netherlands, 19</w:t>
      </w:r>
      <w:r w:rsidR="005E7524">
        <w:rPr>
          <w:rFonts w:eastAsiaTheme="minorEastAsia" w:hint="eastAsia"/>
          <w:sz w:val="22"/>
          <w:szCs w:val="22"/>
          <w:lang w:eastAsia="zh-TW"/>
        </w:rPr>
        <w:t>th</w:t>
      </w:r>
      <w:r w:rsidR="005E7524" w:rsidRPr="005E7524">
        <w:rPr>
          <w:rFonts w:eastAsiaTheme="minorEastAsia"/>
          <w:sz w:val="22"/>
          <w:szCs w:val="22"/>
          <w:lang w:eastAsia="zh-TW"/>
        </w:rPr>
        <w:t xml:space="preserve"> – 23rd August</w:t>
      </w:r>
      <w:r w:rsidR="00A13638">
        <w:rPr>
          <w:rFonts w:eastAsiaTheme="minorEastAsia" w:hint="eastAsia"/>
          <w:sz w:val="22"/>
          <w:szCs w:val="22"/>
          <w:lang w:eastAsia="zh-TW"/>
        </w:rPr>
        <w:t>,</w:t>
      </w:r>
      <w:r w:rsidR="005E7524" w:rsidRPr="005E7524">
        <w:rPr>
          <w:rFonts w:eastAsiaTheme="minorEastAsia"/>
          <w:sz w:val="22"/>
          <w:szCs w:val="22"/>
          <w:lang w:eastAsia="zh-TW"/>
        </w:rPr>
        <w:t xml:space="preserve"> 2024</w:t>
      </w:r>
    </w:p>
    <w:p w14:paraId="6315B7CC" w14:textId="77777777" w:rsidR="00A47558" w:rsidRPr="00595C01" w:rsidRDefault="00A47558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4831E47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F0E6F">
        <w:rPr>
          <w:rFonts w:eastAsiaTheme="minorEastAsia" w:hint="eastAsia"/>
          <w:sz w:val="22"/>
          <w:szCs w:val="22"/>
          <w:lang w:eastAsia="zh-TW"/>
        </w:rPr>
        <w:t>Sharp</w:t>
      </w:r>
    </w:p>
    <w:p w14:paraId="49060C70" w14:textId="7D87D499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60F5E" w:rsidRPr="00F60F5E">
        <w:rPr>
          <w:rFonts w:eastAsiaTheme="minorEastAsia"/>
          <w:sz w:val="22"/>
          <w:szCs w:val="22"/>
          <w:lang w:eastAsia="zh-TW"/>
        </w:rPr>
        <w:t>Discussion on measurements related enhancements for LTM</w:t>
      </w:r>
      <w:r w:rsidR="002D738D" w:rsidRPr="002D738D">
        <w:rPr>
          <w:rFonts w:eastAsiaTheme="minorEastAsia"/>
          <w:sz w:val="22"/>
          <w:szCs w:val="22"/>
          <w:lang w:eastAsia="zh-TW"/>
        </w:rPr>
        <w:t xml:space="preserve"> </w:t>
      </w:r>
    </w:p>
    <w:p w14:paraId="0817FC22" w14:textId="7E18515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D738D">
        <w:rPr>
          <w:rFonts w:eastAsiaTheme="minorEastAsia"/>
          <w:sz w:val="22"/>
          <w:szCs w:val="22"/>
          <w:lang w:eastAsia="zh-TW"/>
        </w:rPr>
        <w:t>9</w:t>
      </w:r>
      <w:r w:rsidR="001F0E6F">
        <w:rPr>
          <w:rFonts w:eastAsiaTheme="minorEastAsia" w:hint="eastAsia"/>
          <w:sz w:val="22"/>
          <w:szCs w:val="22"/>
          <w:lang w:eastAsia="zh-TW"/>
        </w:rPr>
        <w:t>.9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79234920" w14:textId="31D355FD" w:rsidR="00976BB1" w:rsidRDefault="0B191E87" w:rsidP="00976BB1">
      <w:pPr>
        <w:spacing w:after="100" w:afterAutospacing="1"/>
        <w:rPr>
          <w:rFonts w:ascii="Times New Roman" w:hAnsi="Times New Roman" w:cs="Times New Roman"/>
          <w:sz w:val="22"/>
          <w:szCs w:val="22"/>
          <w:lang w:eastAsia="zh-TW"/>
        </w:rPr>
      </w:pPr>
      <w:r w:rsidRPr="00244CFE">
        <w:rPr>
          <w:rFonts w:ascii="Times New Roman" w:hAnsi="Times New Roman" w:cs="Times New Roman"/>
          <w:sz w:val="22"/>
          <w:szCs w:val="22"/>
        </w:rPr>
        <w:t>In RAN#</w:t>
      </w:r>
      <w:r w:rsidR="007F2627" w:rsidRPr="00244CFE">
        <w:rPr>
          <w:rFonts w:ascii="Times New Roman" w:hAnsi="Times New Roman" w:cs="Times New Roman"/>
          <w:sz w:val="22"/>
          <w:szCs w:val="22"/>
        </w:rPr>
        <w:t>1</w:t>
      </w:r>
      <w:r w:rsidR="00F60F5E">
        <w:rPr>
          <w:rFonts w:ascii="Times New Roman" w:hAnsi="Times New Roman" w:cs="Times New Roman" w:hint="eastAsia"/>
          <w:sz w:val="22"/>
          <w:szCs w:val="22"/>
          <w:lang w:eastAsia="zh-TW"/>
        </w:rPr>
        <w:t>0</w:t>
      </w:r>
      <w:r w:rsidR="00696667">
        <w:rPr>
          <w:rFonts w:ascii="Times New Roman" w:hAnsi="Times New Roman" w:cs="Times New Roman" w:hint="eastAsia"/>
          <w:sz w:val="22"/>
          <w:szCs w:val="22"/>
          <w:lang w:eastAsia="zh-TW"/>
        </w:rPr>
        <w:t>4</w:t>
      </w:r>
      <w:r w:rsidR="00145DE9">
        <w:rPr>
          <w:rFonts w:ascii="Times New Roman" w:hAnsi="Times New Roman" w:cs="Times New Roman"/>
          <w:sz w:val="22"/>
          <w:szCs w:val="22"/>
        </w:rPr>
        <w:t xml:space="preserve"> me</w:t>
      </w:r>
      <w:r w:rsidRPr="00244CFE">
        <w:rPr>
          <w:rFonts w:ascii="Times New Roman" w:hAnsi="Times New Roman" w:cs="Times New Roman"/>
          <w:sz w:val="22"/>
          <w:szCs w:val="22"/>
        </w:rPr>
        <w:t>eting</w:t>
      </w:r>
      <w:r w:rsidR="00B8397F">
        <w:rPr>
          <w:rFonts w:ascii="Times New Roman" w:hAnsi="Times New Roman" w:cs="Times New Roman"/>
          <w:sz w:val="22"/>
          <w:szCs w:val="22"/>
        </w:rPr>
        <w:t xml:space="preserve"> [1]</w:t>
      </w:r>
      <w:r w:rsidRPr="00244CFE">
        <w:rPr>
          <w:rFonts w:ascii="Times New Roman" w:hAnsi="Times New Roman" w:cs="Times New Roman"/>
          <w:sz w:val="22"/>
          <w:szCs w:val="22"/>
        </w:rPr>
        <w:t xml:space="preserve">, </w:t>
      </w:r>
      <w:r w:rsidR="00142CA5">
        <w:rPr>
          <w:rFonts w:ascii="Times New Roman" w:hAnsi="Times New Roman" w:cs="Times New Roman" w:hint="eastAsia"/>
          <w:sz w:val="22"/>
          <w:szCs w:val="22"/>
          <w:lang w:eastAsia="zh-TW"/>
        </w:rPr>
        <w:t>one of objective</w:t>
      </w:r>
      <w:r w:rsidR="00AB6508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DC1F31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is </w:t>
      </w:r>
      <w:r w:rsidR="0023653A">
        <w:rPr>
          <w:rFonts w:ascii="Times New Roman" w:hAnsi="Times New Roman" w:cs="Times New Roman" w:hint="eastAsia"/>
          <w:sz w:val="22"/>
          <w:szCs w:val="22"/>
          <w:lang w:eastAsia="zh-TW"/>
        </w:rPr>
        <w:t>to</w:t>
      </w:r>
      <w:r w:rsidR="00E5684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B821D4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enhance </w:t>
      </w:r>
      <w:r w:rsidR="00BB1AC9">
        <w:rPr>
          <w:rFonts w:ascii="Times New Roman" w:hAnsi="Times New Roman" w:cs="Times New Roman" w:hint="eastAsia"/>
          <w:sz w:val="22"/>
          <w:szCs w:val="22"/>
          <w:lang w:eastAsia="zh-TW"/>
        </w:rPr>
        <w:t>measurements to support LTM</w:t>
      </w:r>
      <w:r w:rsidR="00A47558">
        <w:rPr>
          <w:rFonts w:ascii="Times New Roman" w:hAnsi="Times New Roman" w:cs="Times New Roman"/>
          <w:sz w:val="22"/>
          <w:szCs w:val="22"/>
        </w:rPr>
        <w:t>.</w:t>
      </w:r>
      <w:r w:rsidR="00A70E41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The </w:t>
      </w:r>
      <w:r w:rsidR="003F485F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objective is as </w:t>
      </w:r>
      <w:r w:rsidR="003F485F" w:rsidRPr="009133B6">
        <w:rPr>
          <w:rFonts w:ascii="Times New Roman" w:hAnsi="Times New Roman" w:cs="Times New Roman"/>
          <w:sz w:val="22"/>
          <w:szCs w:val="22"/>
          <w:lang w:eastAsia="zh-TW"/>
        </w:rPr>
        <w:t>follow</w:t>
      </w:r>
      <w:r w:rsidR="003F485F" w:rsidRPr="009133B6">
        <w:rPr>
          <w:rFonts w:ascii="Times New Roman" w:hAnsi="Times New Roman" w:cs="Times New Roman" w:hint="eastAsia"/>
          <w:sz w:val="22"/>
          <w:szCs w:val="22"/>
          <w:lang w:eastAsia="zh-TW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5D24CF" w14:paraId="5C16A142" w14:textId="77777777" w:rsidTr="005D24CF">
        <w:tc>
          <w:tcPr>
            <w:tcW w:w="9508" w:type="dxa"/>
          </w:tcPr>
          <w:p w14:paraId="3EED93E7" w14:textId="77777777" w:rsidR="005D24CF" w:rsidRPr="009133B6" w:rsidRDefault="005D24CF" w:rsidP="005D24CF">
            <w:pPr>
              <w:widowControl w:val="0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</w:pPr>
            <w:r w:rsidRPr="009133B6"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  <w:t>Measurements related enhancements for purpose of supporting LTM: [RAN2, RAN1]</w:t>
            </w:r>
          </w:p>
          <w:p w14:paraId="3B4FDC0F" w14:textId="77777777" w:rsidR="005D24CF" w:rsidRPr="009133B6" w:rsidRDefault="005D24CF" w:rsidP="005D24CF">
            <w:pPr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</w:pPr>
            <w:r w:rsidRPr="009133B6"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  <w:t>Measurement related enhancements are applicable to Intra-CU MCG/SCG LTM and Inter-CU MCG/SCG LTM</w:t>
            </w:r>
          </w:p>
          <w:p w14:paraId="01BA0ECF" w14:textId="77777777" w:rsidR="005D24CF" w:rsidRPr="009133B6" w:rsidRDefault="005D24CF" w:rsidP="005D24CF">
            <w:pPr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</w:pPr>
            <w:r w:rsidRPr="009133B6"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  <w:t>Specify necessary components to support event triggered L1 measurement reporting [RAN2, RAN1]</w:t>
            </w:r>
          </w:p>
          <w:p w14:paraId="59D6C921" w14:textId="77777777" w:rsidR="005D24CF" w:rsidRPr="009133B6" w:rsidRDefault="005D24CF" w:rsidP="005D24CF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</w:pPr>
            <w:r w:rsidRPr="009133B6"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472E73A0" w14:textId="482DBE63" w:rsidR="005D24CF" w:rsidRPr="005D24CF" w:rsidRDefault="005D24CF" w:rsidP="005D24CF">
            <w:pPr>
              <w:widowControl w:val="0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</w:pPr>
            <w:r w:rsidRPr="009133B6">
              <w:rPr>
                <w:rFonts w:ascii="Times New Roman" w:eastAsia="新細明體" w:hAnsi="Times New Roman" w:cs="Times New Roman"/>
                <w:bCs/>
                <w:kern w:val="2"/>
                <w:sz w:val="22"/>
                <w:szCs w:val="22"/>
                <w:lang w:val="en-US" w:eastAsia="zh-TW"/>
                <w14:ligatures w14:val="standardContextual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</w:tc>
      </w:tr>
    </w:tbl>
    <w:p w14:paraId="7E17AF54" w14:textId="4158B801" w:rsidR="00DD7316" w:rsidRPr="00244CFE" w:rsidRDefault="00A53B3A" w:rsidP="0002206D">
      <w:pPr>
        <w:overflowPunct/>
        <w:autoSpaceDE/>
        <w:autoSpaceDN/>
        <w:adjustRightInd/>
        <w:snapToGrid w:val="0"/>
        <w:spacing w:beforeLines="50" w:before="120" w:after="100" w:afterAutospacing="1" w:line="276" w:lineRule="auto"/>
        <w:contextualSpacing/>
        <w:textAlignment w:val="auto"/>
        <w:rPr>
          <w:rFonts w:ascii="Times New Roman" w:hAnsi="Times New Roman" w:cs="Times New Roman"/>
          <w:sz w:val="22"/>
          <w:szCs w:val="22"/>
          <w:lang w:eastAsia="zh-TW"/>
        </w:rPr>
      </w:pPr>
      <w:r w:rsidRPr="00976BB1">
        <w:rPr>
          <w:rFonts w:ascii="Times New Roman" w:hAnsi="Times New Roman" w:cs="Times New Roman"/>
          <w:sz w:val="22"/>
          <w:szCs w:val="22"/>
          <w:lang w:val="en-US" w:eastAsia="zh-TW"/>
        </w:rPr>
        <w:t>In this contribution, we provide our views on</w:t>
      </w:r>
      <w:r w:rsidR="00801EC4">
        <w:rPr>
          <w:rFonts w:ascii="Times New Roman" w:hAnsi="Times New Roman" w:cs="Times New Roman" w:hint="eastAsia"/>
          <w:sz w:val="22"/>
          <w:szCs w:val="22"/>
          <w:lang w:val="en-US" w:eastAsia="zh-TW"/>
        </w:rPr>
        <w:t xml:space="preserve"> L1 m</w:t>
      </w:r>
      <w:r w:rsidR="00801EC4" w:rsidRPr="00801EC4">
        <w:rPr>
          <w:rFonts w:ascii="Times New Roman" w:hAnsi="Times New Roman" w:cs="Times New Roman"/>
          <w:sz w:val="22"/>
          <w:szCs w:val="22"/>
          <w:lang w:val="en-US" w:eastAsia="zh-TW"/>
        </w:rPr>
        <w:t>easurement enhancements for purpose of supporting LTM</w:t>
      </w:r>
      <w:r w:rsidR="00B8397F" w:rsidRPr="00B034F1"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</w:p>
    <w:p w14:paraId="147F0692" w14:textId="53CC0DB1" w:rsidR="00E015BC" w:rsidRPr="00AB762F" w:rsidRDefault="001E10F3" w:rsidP="00197D75">
      <w:pPr>
        <w:pStyle w:val="1"/>
        <w:rPr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2C73304E" w14:textId="3ED0C11B" w:rsidR="00AA342F" w:rsidRPr="00AA342F" w:rsidRDefault="0053468D" w:rsidP="00AA342F">
      <w:pPr>
        <w:pStyle w:val="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S</w:t>
      </w:r>
      <w:r w:rsidRPr="0053468D">
        <w:rPr>
          <w:rFonts w:eastAsiaTheme="minorEastAsia"/>
          <w:lang w:eastAsia="zh-TW"/>
        </w:rPr>
        <w:t>upport for CSI-RS measurements for LTM procedures</w:t>
      </w:r>
    </w:p>
    <w:bookmarkEnd w:id="0"/>
    <w:p w14:paraId="76968C88" w14:textId="3B11F735" w:rsidR="007F10F5" w:rsidRDefault="007F10F5" w:rsidP="007F10F5">
      <w:pPr>
        <w:rPr>
          <w:rFonts w:ascii="Times New Roman" w:hAnsi="Times New Roman" w:cs="Times New Roman"/>
          <w:sz w:val="22"/>
          <w:szCs w:val="22"/>
          <w:lang w:eastAsia="zh-TW"/>
        </w:rPr>
      </w:pPr>
      <w:r w:rsidRPr="007F10F5">
        <w:rPr>
          <w:rFonts w:ascii="Times New Roman" w:hAnsi="Times New Roman" w:cs="Times New Roman"/>
          <w:sz w:val="22"/>
          <w:szCs w:val="22"/>
          <w:lang w:eastAsia="zh-TW"/>
        </w:rPr>
        <w:t xml:space="preserve">CSI-RS based L1 measurement for LTM was </w:t>
      </w:r>
      <w:r>
        <w:rPr>
          <w:rFonts w:ascii="Times New Roman" w:hAnsi="Times New Roman" w:cs="Times New Roman" w:hint="eastAsia"/>
          <w:sz w:val="22"/>
          <w:szCs w:val="22"/>
          <w:lang w:eastAsia="zh-TW"/>
        </w:rPr>
        <w:t>proposed by several companies</w:t>
      </w:r>
      <w:r w:rsidRPr="007F10F5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  <w:lang w:eastAsia="zh-TW"/>
        </w:rPr>
        <w:t>during</w:t>
      </w:r>
      <w:r w:rsidRPr="007F10F5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Rel-18 </w:t>
      </w:r>
      <w:r w:rsidRPr="007F10F5">
        <w:rPr>
          <w:rFonts w:ascii="Times New Roman" w:hAnsi="Times New Roman" w:cs="Times New Roman"/>
          <w:sz w:val="22"/>
          <w:szCs w:val="22"/>
          <w:lang w:eastAsia="zh-TW"/>
        </w:rPr>
        <w:t>meetings. CSI-RS based L1 measurement helps gNB and UE align the transmitting and receiving beam more accurately than SSB based L1 measurement</w:t>
      </w:r>
      <w:r w:rsidR="0077032A">
        <w:rPr>
          <w:rFonts w:ascii="Times New Roman" w:hAnsi="Times New Roman" w:cs="Times New Roman" w:hint="eastAsia"/>
          <w:sz w:val="22"/>
          <w:szCs w:val="22"/>
          <w:lang w:eastAsia="zh-TW"/>
        </w:rPr>
        <w:t>,</w:t>
      </w:r>
      <w:r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as the beam of </w:t>
      </w:r>
      <w:r w:rsidRPr="007F10F5">
        <w:rPr>
          <w:rFonts w:ascii="Times New Roman" w:hAnsi="Times New Roman" w:cs="Times New Roman"/>
          <w:sz w:val="22"/>
          <w:szCs w:val="22"/>
          <w:lang w:eastAsia="zh-TW"/>
        </w:rPr>
        <w:t>CSI-RS</w:t>
      </w:r>
      <w:r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is</w:t>
      </w:r>
      <w:r w:rsidR="006D5CF2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finer than that of SSB.</w:t>
      </w:r>
      <w:r w:rsidR="004354AF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77032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In </w:t>
      </w:r>
      <w:r w:rsidR="0077032A">
        <w:rPr>
          <w:rFonts w:ascii="Times New Roman" w:hAnsi="Times New Roman" w:cs="Times New Roman"/>
          <w:sz w:val="22"/>
          <w:szCs w:val="22"/>
          <w:lang w:eastAsia="zh-TW"/>
        </w:rPr>
        <w:t>addition</w:t>
      </w:r>
      <w:r w:rsidR="0077032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to</w:t>
      </w:r>
      <w:r w:rsidR="004354AF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77032A">
        <w:rPr>
          <w:rFonts w:ascii="Times New Roman" w:hAnsi="Times New Roman" w:cs="Times New Roman"/>
          <w:sz w:val="22"/>
          <w:szCs w:val="22"/>
          <w:lang w:eastAsia="zh-TW"/>
        </w:rPr>
        <w:t>enhanc</w:t>
      </w:r>
      <w:r w:rsidR="0077032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ing </w:t>
      </w:r>
      <w:r w:rsidR="004354AF" w:rsidRPr="004354AF">
        <w:rPr>
          <w:rFonts w:ascii="Times New Roman" w:hAnsi="Times New Roman" w:cs="Times New Roman"/>
          <w:sz w:val="22"/>
          <w:szCs w:val="22"/>
          <w:lang w:eastAsia="zh-TW"/>
        </w:rPr>
        <w:t>beam accura</w:t>
      </w:r>
      <w:r w:rsidR="00422BC1">
        <w:rPr>
          <w:rFonts w:ascii="Times New Roman" w:hAnsi="Times New Roman" w:cs="Times New Roman" w:hint="eastAsia"/>
          <w:sz w:val="22"/>
          <w:szCs w:val="22"/>
          <w:lang w:eastAsia="zh-TW"/>
        </w:rPr>
        <w:t>cy</w:t>
      </w:r>
      <w:r w:rsidR="004E7146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, </w:t>
      </w:r>
      <w:r w:rsidR="007F6854" w:rsidRPr="007F6854">
        <w:rPr>
          <w:rFonts w:ascii="Times New Roman" w:hAnsi="Times New Roman" w:cs="Times New Roman"/>
          <w:sz w:val="22"/>
          <w:szCs w:val="22"/>
          <w:lang w:eastAsia="zh-TW"/>
        </w:rPr>
        <w:t>CSI-RS-based L1 measurement can also improve the UE’s throughput between cell switch commands and beam refinement</w:t>
      </w:r>
      <w:r w:rsidR="007F6854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(e.g., the UE </w:t>
      </w:r>
      <w:r w:rsidR="007F6854">
        <w:rPr>
          <w:rFonts w:ascii="Times New Roman" w:hAnsi="Times New Roman" w:cs="Times New Roman"/>
          <w:sz w:val="22"/>
          <w:szCs w:val="22"/>
          <w:lang w:eastAsia="zh-TW"/>
        </w:rPr>
        <w:t>receiving</w:t>
      </w:r>
      <w:r w:rsidR="007F6854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F87F90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a new TCI state activation MAC CE after cell </w:t>
      </w:r>
      <w:r w:rsidR="00F87F90">
        <w:rPr>
          <w:rFonts w:ascii="Times New Roman" w:hAnsi="Times New Roman" w:cs="Times New Roman"/>
          <w:sz w:val="22"/>
          <w:szCs w:val="22"/>
          <w:lang w:eastAsia="zh-TW"/>
        </w:rPr>
        <w:t>switch</w:t>
      </w:r>
      <w:r w:rsidR="007F6854">
        <w:rPr>
          <w:rFonts w:ascii="Times New Roman" w:hAnsi="Times New Roman" w:cs="Times New Roman" w:hint="eastAsia"/>
          <w:sz w:val="22"/>
          <w:szCs w:val="22"/>
          <w:lang w:eastAsia="zh-TW"/>
        </w:rPr>
        <w:t>)</w:t>
      </w:r>
      <w:r w:rsidR="004E1D17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. In current design, </w:t>
      </w:r>
      <w:r w:rsidR="004E1D17" w:rsidRPr="007F10F5">
        <w:rPr>
          <w:rFonts w:ascii="Times New Roman" w:hAnsi="Times New Roman" w:cs="Times New Roman"/>
          <w:sz w:val="22"/>
          <w:szCs w:val="22"/>
          <w:lang w:eastAsia="zh-TW"/>
        </w:rPr>
        <w:t xml:space="preserve">the beam refinement </w:t>
      </w:r>
      <w:r w:rsidR="0090075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occurs </w:t>
      </w:r>
      <w:r w:rsidR="004E1D17" w:rsidRPr="007F10F5">
        <w:rPr>
          <w:rFonts w:ascii="Times New Roman" w:hAnsi="Times New Roman" w:cs="Times New Roman"/>
          <w:sz w:val="22"/>
          <w:szCs w:val="22"/>
          <w:lang w:eastAsia="zh-TW"/>
        </w:rPr>
        <w:t xml:space="preserve">after cell switch, </w:t>
      </w:r>
      <w:r w:rsidR="0090075A">
        <w:rPr>
          <w:rFonts w:ascii="Times New Roman" w:hAnsi="Times New Roman" w:cs="Times New Roman"/>
          <w:sz w:val="22"/>
          <w:szCs w:val="22"/>
          <w:lang w:eastAsia="zh-TW"/>
        </w:rPr>
        <w:t>which</w:t>
      </w:r>
      <w:r w:rsidR="0090075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may result in a </w:t>
      </w:r>
      <w:r w:rsidR="004E1D17" w:rsidRPr="007F10F5">
        <w:rPr>
          <w:rFonts w:ascii="Times New Roman" w:hAnsi="Times New Roman" w:cs="Times New Roman"/>
          <w:sz w:val="22"/>
          <w:szCs w:val="22"/>
          <w:lang w:eastAsia="zh-TW"/>
        </w:rPr>
        <w:t>throughput drop</w:t>
      </w:r>
      <w:r w:rsidR="00A35B38">
        <w:rPr>
          <w:rFonts w:ascii="Times New Roman" w:hAnsi="Times New Roman" w:cs="Times New Roman" w:hint="eastAsia"/>
          <w:sz w:val="22"/>
          <w:szCs w:val="22"/>
          <w:lang w:eastAsia="zh-TW"/>
        </w:rPr>
        <w:t>s</w:t>
      </w:r>
      <w:r w:rsidR="004E1D17" w:rsidRPr="007F10F5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744A71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for the UE </w:t>
      </w:r>
      <w:r w:rsidR="004E1D17" w:rsidRPr="007F10F5">
        <w:rPr>
          <w:rFonts w:ascii="Times New Roman" w:hAnsi="Times New Roman" w:cs="Times New Roman"/>
          <w:sz w:val="22"/>
          <w:szCs w:val="22"/>
          <w:lang w:eastAsia="zh-TW"/>
        </w:rPr>
        <w:t xml:space="preserve">due to </w:t>
      </w:r>
      <w:r w:rsidR="00744A71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a </w:t>
      </w:r>
      <w:r w:rsidR="004E1D17" w:rsidRPr="007F10F5">
        <w:rPr>
          <w:rFonts w:ascii="Times New Roman" w:hAnsi="Times New Roman" w:cs="Times New Roman"/>
          <w:sz w:val="22"/>
          <w:szCs w:val="22"/>
          <w:lang w:eastAsia="zh-TW"/>
        </w:rPr>
        <w:t>lack of beamforming gain.</w:t>
      </w:r>
    </w:p>
    <w:p w14:paraId="6503F2A2" w14:textId="76FCA5E4" w:rsidR="00595C01" w:rsidRPr="005C2191" w:rsidRDefault="00A25B15" w:rsidP="00AD2302">
      <w:pPr>
        <w:pStyle w:val="Observation"/>
        <w:tabs>
          <w:tab w:val="clear" w:pos="1701"/>
          <w:tab w:val="left" w:pos="1418"/>
        </w:tabs>
        <w:ind w:left="1418" w:hanging="1418"/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C</w:t>
      </w:r>
      <w:r w:rsidR="00F5660E" w:rsidRPr="005C2191">
        <w:rPr>
          <w:rFonts w:ascii="Times New Roman" w:eastAsiaTheme="minorEastAsia" w:hAnsi="Times New Roman"/>
          <w:sz w:val="22"/>
          <w:szCs w:val="22"/>
          <w:lang w:eastAsia="zh-TW"/>
        </w:rPr>
        <w:t>SI-RS based L1 measurement helps gNB and UE align the transmitting and</w:t>
      </w:r>
      <w:r w:rsidR="00F5660E">
        <w:rPr>
          <w:rFonts w:ascii="Times New Roman" w:eastAsiaTheme="minorEastAsia" w:hAnsi="Times New Roman" w:hint="eastAsia"/>
          <w:sz w:val="22"/>
          <w:szCs w:val="22"/>
          <w:lang w:eastAsia="zh-TW"/>
        </w:rPr>
        <w:t xml:space="preserve"> </w:t>
      </w:r>
      <w:r w:rsidR="00F5660E" w:rsidRPr="005C2191">
        <w:rPr>
          <w:rFonts w:ascii="Times New Roman" w:eastAsiaTheme="minorEastAsia" w:hAnsi="Times New Roman"/>
          <w:sz w:val="22"/>
          <w:szCs w:val="22"/>
          <w:lang w:eastAsia="zh-TW"/>
        </w:rPr>
        <w:t>receiving beam more accurately than SSB based L1 measurement</w:t>
      </w:r>
      <w:r w:rsidR="005C2191">
        <w:rPr>
          <w:rFonts w:ascii="Times New Roman" w:eastAsiaTheme="minorEastAsia" w:hAnsi="Times New Roman" w:hint="eastAsia"/>
          <w:sz w:val="22"/>
          <w:szCs w:val="22"/>
          <w:lang w:eastAsia="zh-TW"/>
        </w:rPr>
        <w:t>.</w:t>
      </w:r>
    </w:p>
    <w:p w14:paraId="06B9ADCD" w14:textId="40063737" w:rsidR="00296D3F" w:rsidRPr="00BE6A0A" w:rsidRDefault="003A7F97" w:rsidP="003F1306">
      <w:pPr>
        <w:rPr>
          <w:rFonts w:ascii="Times New Roman" w:hAnsi="Times New Roman" w:cs="Times New Roman"/>
          <w:sz w:val="22"/>
          <w:szCs w:val="22"/>
          <w:lang w:eastAsia="zh-TW"/>
        </w:rPr>
      </w:pPr>
      <w:r>
        <w:rPr>
          <w:rFonts w:ascii="Times New Roman" w:hAnsi="Times New Roman" w:cs="Times New Roman" w:hint="eastAsia"/>
          <w:sz w:val="22"/>
          <w:szCs w:val="22"/>
          <w:lang w:eastAsia="zh-TW"/>
        </w:rPr>
        <w:t>Moreover, i</w:t>
      </w:r>
      <w:r w:rsidR="00AA342F">
        <w:rPr>
          <w:rFonts w:ascii="Times New Roman" w:hAnsi="Times New Roman" w:cs="Times New Roman" w:hint="eastAsia"/>
          <w:sz w:val="22"/>
          <w:szCs w:val="22"/>
          <w:lang w:eastAsia="zh-TW"/>
        </w:rPr>
        <w:t>n RAN2</w:t>
      </w:r>
      <w:r w:rsidR="008614CB">
        <w:rPr>
          <w:rFonts w:ascii="Times New Roman" w:hAnsi="Times New Roman" w:cs="Times New Roman" w:hint="eastAsia"/>
          <w:sz w:val="22"/>
          <w:szCs w:val="22"/>
          <w:lang w:eastAsia="zh-TW"/>
        </w:rPr>
        <w:t>#126</w:t>
      </w:r>
      <w:r w:rsidR="00F313FB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E03A96">
        <w:rPr>
          <w:rFonts w:ascii="Times New Roman" w:hAnsi="Times New Roman" w:cs="Times New Roman" w:hint="eastAsia"/>
          <w:sz w:val="22"/>
          <w:szCs w:val="22"/>
          <w:lang w:eastAsia="zh-TW"/>
        </w:rPr>
        <w:t>[2]</w:t>
      </w:r>
      <w:r w:rsidR="006778B7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CC049A">
        <w:rPr>
          <w:rFonts w:ascii="Times New Roman" w:hAnsi="Times New Roman" w:cs="Times New Roman" w:hint="eastAsia"/>
          <w:sz w:val="22"/>
          <w:szCs w:val="22"/>
          <w:lang w:eastAsia="zh-TW"/>
        </w:rPr>
        <w:t>m</w:t>
      </w:r>
      <w:r w:rsidR="006778B7" w:rsidRPr="006778B7">
        <w:rPr>
          <w:rFonts w:ascii="Times New Roman" w:hAnsi="Times New Roman" w:cs="Times New Roman"/>
          <w:sz w:val="22"/>
          <w:szCs w:val="22"/>
          <w:lang w:eastAsia="zh-TW"/>
        </w:rPr>
        <w:t>easurement enhancements for LTM</w:t>
      </w:r>
      <w:r w:rsidR="00CC049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F313FB">
        <w:rPr>
          <w:rFonts w:ascii="Times New Roman" w:hAnsi="Times New Roman" w:cs="Times New Roman" w:hint="eastAsia"/>
          <w:sz w:val="22"/>
          <w:szCs w:val="22"/>
          <w:lang w:eastAsia="zh-TW"/>
        </w:rPr>
        <w:t>discussion</w:t>
      </w:r>
      <w:r w:rsidR="003E072E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, </w:t>
      </w:r>
      <w:r w:rsidR="008837BE">
        <w:rPr>
          <w:rFonts w:ascii="Times New Roman" w:hAnsi="Times New Roman" w:cs="Times New Roman" w:hint="eastAsia"/>
          <w:sz w:val="22"/>
          <w:szCs w:val="22"/>
          <w:lang w:eastAsia="zh-TW"/>
        </w:rPr>
        <w:t>i</w:t>
      </w:r>
      <w:r w:rsidR="00372187">
        <w:rPr>
          <w:rFonts w:ascii="Times New Roman" w:hAnsi="Times New Roman" w:cs="Times New Roman" w:hint="eastAsia"/>
          <w:sz w:val="22"/>
          <w:szCs w:val="22"/>
          <w:lang w:eastAsia="zh-TW"/>
        </w:rPr>
        <w:t>t</w:t>
      </w:r>
      <w:r w:rsidR="008837BE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was agreed </w:t>
      </w:r>
      <w:r w:rsidR="003E072E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CSI-RS </w:t>
      </w:r>
      <w:r w:rsidR="008837BE">
        <w:rPr>
          <w:rFonts w:ascii="Times New Roman" w:hAnsi="Times New Roman" w:cs="Times New Roman" w:hint="eastAsia"/>
          <w:sz w:val="22"/>
          <w:szCs w:val="22"/>
          <w:lang w:eastAsia="zh-TW"/>
        </w:rPr>
        <w:t>can</w:t>
      </w:r>
      <w:r w:rsidR="003E072E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CC049A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be </w:t>
      </w:r>
      <w:r w:rsidR="003E072E">
        <w:rPr>
          <w:rFonts w:ascii="Times New Roman" w:hAnsi="Times New Roman" w:cs="Times New Roman" w:hint="eastAsia"/>
          <w:sz w:val="22"/>
          <w:szCs w:val="22"/>
          <w:lang w:eastAsia="zh-TW"/>
        </w:rPr>
        <w:t>supported</w:t>
      </w:r>
      <w:r w:rsidR="008614CB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EF454D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for </w:t>
      </w:r>
      <w:r w:rsidR="006369DD" w:rsidRPr="006369DD">
        <w:rPr>
          <w:rFonts w:ascii="Times New Roman" w:hAnsi="Times New Roman" w:cs="Times New Roman"/>
          <w:sz w:val="22"/>
          <w:szCs w:val="22"/>
          <w:lang w:eastAsia="zh-TW"/>
        </w:rPr>
        <w:t>beam config</w:t>
      </w:r>
      <w:r w:rsidR="006369DD">
        <w:rPr>
          <w:rFonts w:ascii="Times New Roman" w:hAnsi="Times New Roman" w:cs="Times New Roman" w:hint="eastAsia"/>
          <w:sz w:val="22"/>
          <w:szCs w:val="22"/>
          <w:lang w:eastAsia="zh-TW"/>
        </w:rPr>
        <w:t>uration</w:t>
      </w:r>
      <w:r w:rsidR="008837BE">
        <w:rPr>
          <w:rFonts w:ascii="Times New Roman" w:hAnsi="Times New Roman" w:cs="Times New Roman" w:hint="eastAsia"/>
          <w:sz w:val="22"/>
          <w:szCs w:val="22"/>
          <w:lang w:eastAsia="zh-TW"/>
        </w:rPr>
        <w:t>:</w:t>
      </w:r>
    </w:p>
    <w:p w14:paraId="5BD696E8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  <w:b/>
          <w:bCs/>
          <w:lang w:eastAsia="en-GB"/>
        </w:rPr>
      </w:pPr>
      <w:r w:rsidRPr="00F313FB">
        <w:rPr>
          <w:rFonts w:ascii="Times New Roman" w:hAnsi="Times New Roman" w:cs="Times New Roman"/>
          <w:b/>
          <w:bCs/>
        </w:rPr>
        <w:t>Agreements on measurement enhancements for LTM:</w:t>
      </w:r>
    </w:p>
    <w:p w14:paraId="52681826" w14:textId="77777777" w:rsidR="003F1306" w:rsidRPr="00F313FB" w:rsidRDefault="003F1306" w:rsidP="008837BE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>Event triggered L1 measurement should be designed for the following LTM purposes:</w:t>
      </w:r>
    </w:p>
    <w:p w14:paraId="7E7349C9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ab/>
        <w:t>- Select the candidate beam/cell to trigger early synchronization.</w:t>
      </w:r>
    </w:p>
    <w:p w14:paraId="27E29803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 xml:space="preserve"> </w:t>
      </w:r>
      <w:r w:rsidRPr="00F313FB">
        <w:rPr>
          <w:rFonts w:ascii="Times New Roman" w:hAnsi="Times New Roman" w:cs="Times New Roman"/>
        </w:rPr>
        <w:tab/>
        <w:t>- Select the target beam/cell and trigger LTM cell switch procedure.</w:t>
      </w:r>
    </w:p>
    <w:p w14:paraId="3AEE6576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  <w:lang w:val="en-GB"/>
        </w:rPr>
      </w:pPr>
      <w:r w:rsidRPr="00F313FB">
        <w:rPr>
          <w:rFonts w:ascii="Times New Roman" w:hAnsi="Times New Roman" w:cs="Times New Roman"/>
        </w:rPr>
        <w:lastRenderedPageBreak/>
        <w:t xml:space="preserve">2. </w:t>
      </w:r>
      <w:r w:rsidRPr="00F313FB">
        <w:rPr>
          <w:rFonts w:ascii="Times New Roman" w:hAnsi="Times New Roman" w:cs="Times New Roman"/>
        </w:rPr>
        <w:tab/>
        <w:t>For event triggered L1 measurement, use of beam level measurement result for event evaluation is baseline. FFS for the cell level measurement.</w:t>
      </w:r>
    </w:p>
    <w:p w14:paraId="66B72673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>3.</w:t>
      </w:r>
      <w:r w:rsidRPr="00F313FB">
        <w:rPr>
          <w:rFonts w:ascii="Times New Roman" w:hAnsi="Times New Roman" w:cs="Times New Roman"/>
        </w:rPr>
        <w:tab/>
        <w:t>Support the following LTM events based on beam specific quality of serving cell and candidate cells as the L1 LTM measurement events.</w:t>
      </w:r>
    </w:p>
    <w:p w14:paraId="1B4AE7AA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ab/>
        <w:t>-</w:t>
      </w:r>
      <w:r w:rsidRPr="00F313FB">
        <w:rPr>
          <w:rFonts w:ascii="Times New Roman" w:hAnsi="Times New Roman" w:cs="Times New Roman"/>
        </w:rPr>
        <w:tab/>
        <w:t>Event LTM2: Beam of serving cell becomes worse than absolute threshold;</w:t>
      </w:r>
    </w:p>
    <w:p w14:paraId="23A62F17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ab/>
        <w:t>-</w:t>
      </w:r>
      <w:r w:rsidRPr="00F313FB">
        <w:rPr>
          <w:rFonts w:ascii="Times New Roman" w:hAnsi="Times New Roman" w:cs="Times New Roman"/>
        </w:rPr>
        <w:tab/>
        <w:t>Event LTM3: Beam of candidate cell becomes amount of offset better than beam of serving cell;</w:t>
      </w:r>
    </w:p>
    <w:p w14:paraId="39694006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ab/>
        <w:t>-</w:t>
      </w:r>
      <w:r w:rsidRPr="00F313FB">
        <w:rPr>
          <w:rFonts w:ascii="Times New Roman" w:hAnsi="Times New Roman" w:cs="Times New Roman"/>
        </w:rPr>
        <w:tab/>
        <w:t>Event LTM4: Beam of candidate cell becomes better than absolute threshold;</w:t>
      </w:r>
    </w:p>
    <w:p w14:paraId="15CA08A3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ab/>
        <w:t>-</w:t>
      </w:r>
      <w:r w:rsidRPr="00F313FB">
        <w:rPr>
          <w:rFonts w:ascii="Times New Roman" w:hAnsi="Times New Roman" w:cs="Times New Roman"/>
        </w:rPr>
        <w:tab/>
        <w:t>Event LTM5: Beam of serving cell becomes worse than absolute threshold1 AND Beam of candidate cell becomes better than another absolute threshold2.</w:t>
      </w:r>
    </w:p>
    <w:p w14:paraId="02BA229F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ab/>
      </w:r>
    </w:p>
    <w:p w14:paraId="39CED33A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ab/>
        <w:t>FFS on what beam(s) of the serving cell and neighboring cell is used for event evaluation. FFS on the need of Event LTM1.</w:t>
      </w:r>
    </w:p>
    <w:p w14:paraId="4E8A2B05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</w:p>
    <w:p w14:paraId="25A12C38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  <w:lang w:val="en-GB"/>
        </w:rPr>
      </w:pPr>
      <w:r w:rsidRPr="00F313FB">
        <w:rPr>
          <w:rFonts w:ascii="Times New Roman" w:hAnsi="Times New Roman" w:cs="Times New Roman"/>
        </w:rPr>
        <w:t>4.</w:t>
      </w:r>
      <w:r w:rsidRPr="00F313FB">
        <w:rPr>
          <w:rFonts w:ascii="Times New Roman" w:hAnsi="Times New Roman" w:cs="Times New Roman"/>
        </w:rPr>
        <w:tab/>
      </w:r>
      <w:r w:rsidRPr="00F313FB">
        <w:rPr>
          <w:rFonts w:ascii="Times New Roman" w:hAnsi="Times New Roman" w:cs="Times New Roman"/>
          <w:highlight w:val="yellow"/>
        </w:rPr>
        <w:t>Support the beam config of both SSB and CSI-RS in L1 measurement resource configuration in LTM config. Working assumption: Same RS type should be used for both serving and neighbouring cell for event LTM3 and event LTM5.</w:t>
      </w:r>
    </w:p>
    <w:p w14:paraId="332A2C2C" w14:textId="77777777" w:rsidR="003F1306" w:rsidRPr="00F313FB" w:rsidRDefault="003F1306" w:rsidP="008837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</w:rPr>
      </w:pPr>
      <w:r w:rsidRPr="00F313FB">
        <w:rPr>
          <w:rFonts w:ascii="Times New Roman" w:hAnsi="Times New Roman" w:cs="Times New Roman"/>
        </w:rPr>
        <w:t>5.</w:t>
      </w:r>
      <w:r w:rsidRPr="00F313FB">
        <w:rPr>
          <w:rFonts w:ascii="Times New Roman" w:hAnsi="Times New Roman" w:cs="Times New Roman"/>
        </w:rPr>
        <w:tab/>
        <w:t>RAN2 assumes filtering of the L1 measure results is needed. It’s up to RAN1 whether the specified L1 filtering is needed or ok to leave it to UE implementation.</w:t>
      </w:r>
    </w:p>
    <w:p w14:paraId="4CE369DB" w14:textId="7345AD54" w:rsidR="003E072E" w:rsidRPr="00F313FB" w:rsidRDefault="003F1306" w:rsidP="003A7F9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eastAsiaTheme="minorEastAsia" w:hAnsi="Times New Roman" w:cs="Times New Roman"/>
        </w:rPr>
      </w:pPr>
      <w:r w:rsidRPr="00F313FB">
        <w:rPr>
          <w:rFonts w:ascii="Times New Roman" w:hAnsi="Times New Roman" w:cs="Times New Roman"/>
        </w:rPr>
        <w:t>6.</w:t>
      </w:r>
      <w:r w:rsidRPr="00F313FB">
        <w:rPr>
          <w:rFonts w:ascii="Times New Roman" w:hAnsi="Times New Roman" w:cs="Times New Roman"/>
        </w:rPr>
        <w:tab/>
        <w:t>For LTM event evaluation, TTT, hysteresis for entering/leaving, and/or beam specific (FFS for cell specific) offset can be applied. FFS on the need of measurement reporting once leaving condition is met.</w:t>
      </w:r>
    </w:p>
    <w:p w14:paraId="716412ED" w14:textId="303AECD8" w:rsidR="0069153D" w:rsidRDefault="00F313FB" w:rsidP="00D03A11">
      <w:pPr>
        <w:rPr>
          <w:rFonts w:ascii="Times New Roman" w:hAnsi="Times New Roman" w:cs="Times New Roman"/>
          <w:sz w:val="22"/>
          <w:szCs w:val="22"/>
          <w:lang w:val="en-US" w:eastAsia="zh-TW"/>
        </w:rPr>
      </w:pPr>
      <w:r>
        <w:rPr>
          <w:rFonts w:ascii="Times New Roman" w:hAnsi="Times New Roman" w:cs="Times New Roman" w:hint="eastAsia"/>
          <w:sz w:val="22"/>
          <w:szCs w:val="22"/>
          <w:lang w:val="en-US" w:eastAsia="zh-TW"/>
        </w:rPr>
        <w:t xml:space="preserve">Therefore, </w:t>
      </w:r>
      <w:r w:rsidR="0069153D" w:rsidRPr="0069153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L1 measurement based on CSI-RS for beam management for candidate cells </w:t>
      </w:r>
      <w:r w:rsidR="0069153D">
        <w:rPr>
          <w:rFonts w:ascii="Times New Roman" w:hAnsi="Times New Roman" w:cs="Times New Roman" w:hint="eastAsia"/>
          <w:sz w:val="22"/>
          <w:szCs w:val="22"/>
          <w:lang w:val="en-US" w:eastAsia="zh-TW"/>
        </w:rPr>
        <w:t>should be</w:t>
      </w:r>
      <w:r w:rsidR="0069153D" w:rsidRPr="0069153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supported </w:t>
      </w:r>
      <w:r w:rsidR="0069153D">
        <w:rPr>
          <w:rFonts w:ascii="Times New Roman" w:hAnsi="Times New Roman" w:cs="Times New Roman" w:hint="eastAsia"/>
          <w:sz w:val="22"/>
          <w:szCs w:val="22"/>
          <w:lang w:val="en-US" w:eastAsia="zh-TW"/>
        </w:rPr>
        <w:t>in LTM for measurement enhancement.</w:t>
      </w:r>
    </w:p>
    <w:p w14:paraId="5BDABD31" w14:textId="67B3ED60" w:rsidR="00595C01" w:rsidRPr="00595C01" w:rsidRDefault="0069153D" w:rsidP="00595C01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69153D">
        <w:rPr>
          <w:rFonts w:ascii="Times New Roman" w:eastAsiaTheme="minorEastAsia" w:hAnsi="Times New Roman"/>
          <w:sz w:val="22"/>
          <w:szCs w:val="22"/>
          <w:lang w:eastAsia="zh-TW"/>
        </w:rPr>
        <w:t>L1 measurement based on CSI-RS for beam management for candidate cells should be supported in LTM for measurement enhancement</w:t>
      </w:r>
    </w:p>
    <w:p w14:paraId="13182C9C" w14:textId="364E6D0E" w:rsidR="00E12900" w:rsidRPr="00E12900" w:rsidRDefault="000F0338" w:rsidP="00E12900">
      <w:pPr>
        <w:pStyle w:val="2"/>
        <w:rPr>
          <w:rFonts w:eastAsiaTheme="minorEastAsia"/>
          <w:lang w:val="en-US" w:eastAsia="zh-TW"/>
        </w:rPr>
      </w:pPr>
      <w:r w:rsidRPr="000F0338">
        <w:rPr>
          <w:rFonts w:eastAsiaTheme="minorEastAsia"/>
          <w:lang w:val="en-US" w:eastAsia="zh-TW"/>
        </w:rPr>
        <w:t>Event</w:t>
      </w:r>
      <w:r w:rsidR="00A525EB">
        <w:rPr>
          <w:rFonts w:eastAsiaTheme="minorEastAsia" w:hint="eastAsia"/>
          <w:lang w:val="en-US" w:eastAsia="zh-TW"/>
        </w:rPr>
        <w:t xml:space="preserve"> </w:t>
      </w:r>
      <w:r w:rsidRPr="000F0338">
        <w:rPr>
          <w:rFonts w:eastAsiaTheme="minorEastAsia"/>
          <w:lang w:val="en-US" w:eastAsia="zh-TW"/>
        </w:rPr>
        <w:t xml:space="preserve">triggered </w:t>
      </w:r>
      <w:r w:rsidR="00A525EB">
        <w:rPr>
          <w:rFonts w:eastAsiaTheme="minorEastAsia" w:hint="eastAsia"/>
          <w:lang w:val="en-US" w:eastAsia="zh-TW"/>
        </w:rPr>
        <w:t xml:space="preserve">L1 measurement </w:t>
      </w:r>
      <w:r w:rsidRPr="000F0338">
        <w:rPr>
          <w:rFonts w:eastAsiaTheme="minorEastAsia"/>
          <w:lang w:val="en-US" w:eastAsia="zh-TW"/>
        </w:rPr>
        <w:t>report</w:t>
      </w:r>
    </w:p>
    <w:p w14:paraId="4A3332A4" w14:textId="4FC25829" w:rsidR="00DB66B2" w:rsidRDefault="000C5186" w:rsidP="5C660879">
      <w:pPr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hAnsi="Times New Roman"/>
          <w:sz w:val="22"/>
          <w:szCs w:val="22"/>
          <w:lang w:eastAsia="zh-TW"/>
        </w:rPr>
        <w:t>T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he 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support </w:t>
      </w:r>
      <w:r w:rsidR="00DC6D6A">
        <w:rPr>
          <w:rFonts w:ascii="Times New Roman" w:hAnsi="Times New Roman" w:hint="eastAsia"/>
          <w:sz w:val="22"/>
          <w:szCs w:val="22"/>
          <w:lang w:eastAsia="zh-TW"/>
        </w:rPr>
        <w:t xml:space="preserve">of </w:t>
      </w:r>
      <w:r w:rsidR="005F3024">
        <w:rPr>
          <w:rFonts w:ascii="Times New Roman" w:hAnsi="Times New Roman"/>
          <w:sz w:val="22"/>
          <w:szCs w:val="22"/>
          <w:lang w:eastAsia="zh-TW"/>
        </w:rPr>
        <w:t>event triggered</w:t>
      </w:r>
      <w:r w:rsidR="005F3024">
        <w:rPr>
          <w:rFonts w:ascii="Times New Roman" w:hAnsi="Times New Roman" w:hint="eastAsia"/>
          <w:sz w:val="22"/>
          <w:szCs w:val="22"/>
          <w:lang w:eastAsia="zh-TW"/>
        </w:rPr>
        <w:t xml:space="preserve"> L1 measurement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 report </w:t>
      </w:r>
      <w:r w:rsidR="005F3024">
        <w:rPr>
          <w:rFonts w:ascii="Times New Roman" w:hAnsi="Times New Roman" w:hint="eastAsia"/>
          <w:sz w:val="22"/>
          <w:szCs w:val="22"/>
          <w:lang w:eastAsia="zh-TW"/>
        </w:rPr>
        <w:t>was dis</w:t>
      </w:r>
      <w:r w:rsidR="006E1E2C">
        <w:rPr>
          <w:rFonts w:ascii="Times New Roman" w:hAnsi="Times New Roman" w:hint="eastAsia"/>
          <w:sz w:val="22"/>
          <w:szCs w:val="22"/>
          <w:lang w:eastAsia="zh-TW"/>
        </w:rPr>
        <w:t xml:space="preserve">cussed in Rel-18 </w:t>
      </w:r>
      <w:r w:rsidR="00BC67C7" w:rsidRPr="00BC67C7">
        <w:rPr>
          <w:rFonts w:ascii="Times New Roman" w:hAnsi="Times New Roman"/>
          <w:sz w:val="22"/>
          <w:szCs w:val="22"/>
          <w:lang w:eastAsia="zh-TW"/>
        </w:rPr>
        <w:t>L1 enhancements for inter-cell beam management</w:t>
      </w:r>
      <w:r w:rsidR="006E1E2C">
        <w:rPr>
          <w:rFonts w:ascii="Times New Roman" w:hAnsi="Times New Roman" w:hint="eastAsia"/>
          <w:sz w:val="22"/>
          <w:szCs w:val="22"/>
          <w:lang w:eastAsia="zh-TW"/>
        </w:rPr>
        <w:t>.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3C4E64">
        <w:rPr>
          <w:rFonts w:ascii="Times New Roman" w:hAnsi="Times New Roman" w:hint="eastAsia"/>
          <w:sz w:val="22"/>
          <w:szCs w:val="22"/>
          <w:lang w:eastAsia="zh-TW"/>
        </w:rPr>
        <w:t>I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f </w:t>
      </w:r>
      <w:r w:rsidR="004B4E33">
        <w:rPr>
          <w:rFonts w:ascii="Times New Roman" w:hAnsi="Times New Roman" w:hint="eastAsia"/>
          <w:sz w:val="22"/>
          <w:szCs w:val="22"/>
          <w:lang w:eastAsia="zh-TW"/>
        </w:rPr>
        <w:t xml:space="preserve">there are </w:t>
      </w:r>
      <w:r w:rsidR="005F3024">
        <w:rPr>
          <w:rFonts w:ascii="Times New Roman" w:hAnsi="Times New Roman"/>
          <w:sz w:val="22"/>
          <w:szCs w:val="22"/>
          <w:lang w:eastAsia="zh-TW"/>
        </w:rPr>
        <w:t>many</w:t>
      </w:r>
      <w:r w:rsidR="005F3024" w:rsidRPr="00F8694C">
        <w:rPr>
          <w:rFonts w:ascii="Times New Roman" w:hAnsi="Times New Roman"/>
          <w:sz w:val="22"/>
          <w:szCs w:val="22"/>
          <w:lang w:eastAsia="zh-TW"/>
        </w:rPr>
        <w:t xml:space="preserve"> candidate cells for measurement</w:t>
      </w:r>
      <w:r w:rsidR="005F3024">
        <w:rPr>
          <w:rFonts w:ascii="Times New Roman" w:hAnsi="Times New Roman"/>
          <w:sz w:val="22"/>
          <w:szCs w:val="22"/>
          <w:lang w:eastAsia="zh-TW"/>
        </w:rPr>
        <w:t>,</w:t>
      </w:r>
      <w:r w:rsidR="005F3024" w:rsidRPr="00F8694C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5F3024">
        <w:rPr>
          <w:rFonts w:ascii="Times New Roman" w:hAnsi="Times New Roman"/>
          <w:sz w:val="22"/>
          <w:szCs w:val="22"/>
          <w:lang w:eastAsia="zh-TW"/>
        </w:rPr>
        <w:t>some measurement results may not be useful to the gNB (e.g., beam quality of candidate cells is not good enough to trigger a handover</w:t>
      </w:r>
      <w:r w:rsidR="00F84FEE">
        <w:rPr>
          <w:rFonts w:ascii="Times New Roman" w:hAnsi="Times New Roman" w:hint="eastAsia"/>
          <w:sz w:val="22"/>
          <w:szCs w:val="22"/>
          <w:lang w:eastAsia="zh-TW"/>
        </w:rPr>
        <w:t>). Theref</w:t>
      </w:r>
      <w:r w:rsidR="004104A2">
        <w:rPr>
          <w:rFonts w:ascii="Times New Roman" w:hAnsi="Times New Roman" w:hint="eastAsia"/>
          <w:sz w:val="22"/>
          <w:szCs w:val="22"/>
          <w:lang w:eastAsia="zh-TW"/>
        </w:rPr>
        <w:t>o</w:t>
      </w:r>
      <w:r w:rsidR="00F84FEE">
        <w:rPr>
          <w:rFonts w:ascii="Times New Roman" w:hAnsi="Times New Roman" w:hint="eastAsia"/>
          <w:sz w:val="22"/>
          <w:szCs w:val="22"/>
          <w:lang w:eastAsia="zh-TW"/>
        </w:rPr>
        <w:t>re,</w:t>
      </w:r>
      <w:r w:rsidR="005F3024" w:rsidRPr="00A44F6D">
        <w:rPr>
          <w:rFonts w:ascii="Times New Roman" w:hAnsi="Times New Roman"/>
          <w:sz w:val="22"/>
          <w:szCs w:val="22"/>
          <w:lang w:eastAsia="zh-TW"/>
        </w:rPr>
        <w:t xml:space="preserve"> the UE </w:t>
      </w:r>
      <w:r w:rsidR="005F3024">
        <w:rPr>
          <w:rFonts w:ascii="Times New Roman" w:hAnsi="Times New Roman"/>
          <w:sz w:val="22"/>
          <w:szCs w:val="22"/>
          <w:lang w:eastAsia="zh-TW"/>
        </w:rPr>
        <w:t>does not need</w:t>
      </w:r>
      <w:r w:rsidR="005F3024" w:rsidRPr="00A44F6D">
        <w:rPr>
          <w:rFonts w:ascii="Times New Roman" w:hAnsi="Times New Roman"/>
          <w:sz w:val="22"/>
          <w:szCs w:val="22"/>
          <w:lang w:eastAsia="zh-TW"/>
        </w:rPr>
        <w:t xml:space="preserve"> to report 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such </w:t>
      </w:r>
      <w:r w:rsidR="005F3024" w:rsidRPr="00A44F6D">
        <w:rPr>
          <w:rFonts w:ascii="Times New Roman" w:hAnsi="Times New Roman"/>
          <w:sz w:val="22"/>
          <w:szCs w:val="22"/>
          <w:lang w:eastAsia="zh-TW"/>
        </w:rPr>
        <w:t>measurement results to the gNB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. If the UE only triggers the report </w:t>
      </w:r>
      <w:r w:rsidR="00361CE9">
        <w:rPr>
          <w:rFonts w:ascii="Times New Roman" w:hAnsi="Times New Roman" w:hint="eastAsia"/>
          <w:sz w:val="22"/>
          <w:szCs w:val="22"/>
          <w:lang w:eastAsia="zh-TW"/>
        </w:rPr>
        <w:t>when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361CE9">
        <w:rPr>
          <w:rFonts w:ascii="Times New Roman" w:hAnsi="Times New Roman" w:hint="eastAsia"/>
          <w:sz w:val="22"/>
          <w:szCs w:val="22"/>
          <w:lang w:eastAsia="zh-TW"/>
        </w:rPr>
        <w:t>event</w:t>
      </w:r>
      <w:r w:rsidR="005F3024">
        <w:rPr>
          <w:rFonts w:ascii="Times New Roman" w:hAnsi="Times New Roman"/>
          <w:sz w:val="22"/>
          <w:szCs w:val="22"/>
          <w:lang w:eastAsia="zh-TW"/>
        </w:rPr>
        <w:t>s are fulfilled (e.g., the</w:t>
      </w:r>
      <w:r w:rsidR="005F3024" w:rsidRPr="0091734D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5F3024" w:rsidRPr="00F80313">
        <w:rPr>
          <w:rFonts w:ascii="Times New Roman" w:hAnsi="Times New Roman"/>
          <w:sz w:val="22"/>
          <w:szCs w:val="22"/>
          <w:lang w:eastAsia="zh-TW"/>
        </w:rPr>
        <w:t xml:space="preserve">L1 measurement result </w:t>
      </w:r>
      <w:r w:rsidR="005F3024">
        <w:rPr>
          <w:rFonts w:ascii="Times New Roman" w:hAnsi="Times New Roman"/>
          <w:sz w:val="22"/>
          <w:szCs w:val="22"/>
          <w:lang w:eastAsia="zh-TW"/>
        </w:rPr>
        <w:t>is</w:t>
      </w:r>
      <w:r w:rsidR="005F3024" w:rsidRPr="00F80313">
        <w:rPr>
          <w:rFonts w:ascii="Times New Roman" w:hAnsi="Times New Roman"/>
          <w:sz w:val="22"/>
          <w:szCs w:val="22"/>
          <w:lang w:eastAsia="zh-TW"/>
        </w:rPr>
        <w:t xml:space="preserve"> greater than a threshold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, or </w:t>
      </w:r>
      <w:r w:rsidR="005F3024" w:rsidRPr="00F80313">
        <w:rPr>
          <w:rFonts w:ascii="Times New Roman" w:hAnsi="Times New Roman"/>
          <w:sz w:val="22"/>
          <w:szCs w:val="22"/>
          <w:lang w:eastAsia="zh-TW"/>
        </w:rPr>
        <w:t>L1 measurement results are greater than a threshold over a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 specific period.) and does not transmit</w:t>
      </w:r>
      <w:r w:rsidR="005F3024" w:rsidRPr="00E265A9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5F3024" w:rsidRPr="00E265A9">
        <w:rPr>
          <w:rFonts w:ascii="Times New Roman" w:hAnsi="Times New Roman" w:hint="eastAsia"/>
          <w:sz w:val="22"/>
          <w:szCs w:val="22"/>
          <w:lang w:eastAsia="zh-TW"/>
        </w:rPr>
        <w:t>t</w:t>
      </w:r>
      <w:r w:rsidR="005F3024" w:rsidRPr="00E265A9">
        <w:rPr>
          <w:rFonts w:ascii="Times New Roman" w:hAnsi="Times New Roman"/>
          <w:sz w:val="22"/>
          <w:szCs w:val="22"/>
          <w:lang w:eastAsia="zh-TW"/>
        </w:rPr>
        <w:t xml:space="preserve">he </w:t>
      </w:r>
      <w:r w:rsidR="005F3024">
        <w:rPr>
          <w:rFonts w:ascii="Times New Roman" w:hAnsi="Times New Roman"/>
          <w:sz w:val="22"/>
          <w:szCs w:val="22"/>
          <w:lang w:eastAsia="zh-TW"/>
        </w:rPr>
        <w:t>un</w:t>
      </w:r>
      <w:r w:rsidR="005F3024" w:rsidRPr="0072156F">
        <w:rPr>
          <w:rFonts w:ascii="Times New Roman" w:hAnsi="Times New Roman"/>
          <w:sz w:val="22"/>
          <w:szCs w:val="22"/>
          <w:lang w:eastAsia="zh-TW"/>
        </w:rPr>
        <w:t>helpful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 measurement results while </w:t>
      </w:r>
      <w:r w:rsidR="00CD6285">
        <w:rPr>
          <w:rFonts w:ascii="Times New Roman" w:hAnsi="Times New Roman" w:hint="eastAsia"/>
          <w:sz w:val="22"/>
          <w:szCs w:val="22"/>
          <w:lang w:eastAsia="zh-TW"/>
        </w:rPr>
        <w:t>events</w:t>
      </w:r>
      <w:r w:rsidR="005F3024">
        <w:rPr>
          <w:rFonts w:ascii="Times New Roman" w:hAnsi="Times New Roman"/>
          <w:sz w:val="22"/>
          <w:szCs w:val="22"/>
          <w:lang w:eastAsia="zh-TW"/>
        </w:rPr>
        <w:t xml:space="preserve"> are not satisfied, the UE can reduce reporting overhead.</w:t>
      </w:r>
      <w:r w:rsidR="001A7B6A">
        <w:rPr>
          <w:rFonts w:ascii="Times New Roman" w:hAnsi="Times New Roman" w:hint="eastAsia"/>
          <w:sz w:val="22"/>
          <w:szCs w:val="22"/>
          <w:lang w:eastAsia="zh-TW"/>
        </w:rPr>
        <w:t xml:space="preserve"> </w:t>
      </w:r>
    </w:p>
    <w:p w14:paraId="63B40EC5" w14:textId="15714BFA" w:rsidR="00E12900" w:rsidRPr="005E51BA" w:rsidRDefault="001A7B6A" w:rsidP="5C660879">
      <w:pPr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hAnsi="Times New Roman" w:hint="eastAsia"/>
          <w:sz w:val="22"/>
          <w:szCs w:val="22"/>
          <w:lang w:eastAsia="zh-TW"/>
        </w:rPr>
        <w:t>To support e</w:t>
      </w:r>
      <w:r w:rsidRPr="001A7B6A">
        <w:rPr>
          <w:rFonts w:ascii="Times New Roman" w:hAnsi="Times New Roman"/>
          <w:sz w:val="22"/>
          <w:szCs w:val="22"/>
          <w:lang w:eastAsia="zh-TW"/>
        </w:rPr>
        <w:t>vent triggered L1 measurement report</w:t>
      </w:r>
      <w:r>
        <w:rPr>
          <w:rFonts w:ascii="Times New Roman" w:hAnsi="Times New Roman" w:hint="eastAsia"/>
          <w:sz w:val="22"/>
          <w:szCs w:val="22"/>
          <w:lang w:eastAsia="zh-TW"/>
        </w:rPr>
        <w:t>,</w:t>
      </w:r>
      <w:r w:rsidR="00E11081">
        <w:rPr>
          <w:rFonts w:ascii="Times New Roman" w:hAnsi="Times New Roman" w:hint="eastAsia"/>
          <w:sz w:val="22"/>
          <w:szCs w:val="22"/>
          <w:lang w:eastAsia="zh-TW"/>
        </w:rPr>
        <w:t xml:space="preserve"> several </w:t>
      </w:r>
      <w:r w:rsidR="00661CDA">
        <w:rPr>
          <w:rFonts w:ascii="Times New Roman" w:hAnsi="Times New Roman" w:hint="eastAsia"/>
          <w:sz w:val="22"/>
          <w:szCs w:val="22"/>
          <w:lang w:eastAsia="zh-TW"/>
        </w:rPr>
        <w:t xml:space="preserve">issues </w:t>
      </w:r>
      <w:r w:rsidR="00CD6285">
        <w:rPr>
          <w:rFonts w:ascii="Times New Roman" w:hAnsi="Times New Roman" w:hint="eastAsia"/>
          <w:sz w:val="22"/>
          <w:szCs w:val="22"/>
          <w:lang w:eastAsia="zh-TW"/>
        </w:rPr>
        <w:t xml:space="preserve">need to </w:t>
      </w:r>
      <w:r w:rsidR="00542BCF">
        <w:rPr>
          <w:rFonts w:ascii="Times New Roman" w:hAnsi="Times New Roman" w:hint="eastAsia"/>
          <w:sz w:val="22"/>
          <w:szCs w:val="22"/>
          <w:lang w:eastAsia="zh-TW"/>
        </w:rPr>
        <w:t xml:space="preserve">be </w:t>
      </w:r>
      <w:r w:rsidR="00542BCF">
        <w:rPr>
          <w:rFonts w:ascii="Times New Roman" w:hAnsi="Times New Roman"/>
          <w:sz w:val="22"/>
          <w:szCs w:val="22"/>
          <w:lang w:eastAsia="zh-TW"/>
        </w:rPr>
        <w:t>discusse</w:t>
      </w:r>
      <w:r w:rsidR="00542BCF">
        <w:rPr>
          <w:rFonts w:ascii="Times New Roman" w:hAnsi="Times New Roman" w:hint="eastAsia"/>
          <w:sz w:val="22"/>
          <w:szCs w:val="22"/>
          <w:lang w:eastAsia="zh-TW"/>
        </w:rPr>
        <w:t>d further</w:t>
      </w:r>
      <w:r w:rsidR="00661CDA">
        <w:rPr>
          <w:rFonts w:ascii="Times New Roman" w:hAnsi="Times New Roman" w:hint="eastAsia"/>
          <w:sz w:val="22"/>
          <w:szCs w:val="22"/>
          <w:lang w:eastAsia="zh-TW"/>
        </w:rPr>
        <w:t>.</w:t>
      </w:r>
      <w:r w:rsidR="000B418B">
        <w:rPr>
          <w:rFonts w:ascii="Times New Roman" w:hAnsi="Times New Roman" w:hint="eastAsia"/>
          <w:sz w:val="22"/>
          <w:szCs w:val="22"/>
          <w:lang w:eastAsia="zh-TW"/>
        </w:rPr>
        <w:t xml:space="preserve"> Fi</w:t>
      </w:r>
      <w:r w:rsidR="00DC6D6A">
        <w:rPr>
          <w:rFonts w:ascii="Times New Roman" w:hAnsi="Times New Roman" w:hint="eastAsia"/>
          <w:sz w:val="22"/>
          <w:szCs w:val="22"/>
          <w:lang w:eastAsia="zh-TW"/>
        </w:rPr>
        <w:t>r</w:t>
      </w:r>
      <w:r w:rsidR="000B418B">
        <w:rPr>
          <w:rFonts w:ascii="Times New Roman" w:hAnsi="Times New Roman" w:hint="eastAsia"/>
          <w:sz w:val="22"/>
          <w:szCs w:val="22"/>
          <w:lang w:eastAsia="zh-TW"/>
        </w:rPr>
        <w:t>st,</w:t>
      </w:r>
      <w:r w:rsidR="00661CDA">
        <w:rPr>
          <w:rFonts w:ascii="Times New Roman" w:hAnsi="Times New Roman" w:hint="eastAsia"/>
          <w:sz w:val="22"/>
          <w:szCs w:val="22"/>
          <w:lang w:eastAsia="zh-TW"/>
        </w:rPr>
        <w:t xml:space="preserve"> </w:t>
      </w:r>
      <w:r w:rsidR="00552252" w:rsidRPr="00552252">
        <w:rPr>
          <w:rFonts w:ascii="Times New Roman" w:hAnsi="Times New Roman"/>
          <w:sz w:val="22"/>
          <w:szCs w:val="22"/>
          <w:lang w:eastAsia="zh-TW"/>
        </w:rPr>
        <w:t>the information to be transmitted in the measurement report</w:t>
      </w:r>
      <w:r w:rsidR="00552252">
        <w:rPr>
          <w:rFonts w:ascii="Times New Roman" w:hAnsi="Times New Roman" w:hint="eastAsia"/>
          <w:sz w:val="22"/>
          <w:szCs w:val="22"/>
          <w:lang w:eastAsia="zh-TW"/>
        </w:rPr>
        <w:t xml:space="preserve"> should</w:t>
      </w:r>
      <w:r w:rsidR="00552252" w:rsidRPr="00552252">
        <w:rPr>
          <w:rFonts w:ascii="Times New Roman" w:hAnsi="Times New Roman"/>
          <w:sz w:val="22"/>
          <w:szCs w:val="22"/>
          <w:lang w:eastAsia="zh-TW"/>
        </w:rPr>
        <w:t xml:space="preserve"> be define</w:t>
      </w:r>
      <w:r w:rsidR="00552252">
        <w:rPr>
          <w:rFonts w:ascii="Times New Roman" w:hAnsi="Times New Roman" w:hint="eastAsia"/>
          <w:sz w:val="22"/>
          <w:szCs w:val="22"/>
          <w:lang w:eastAsia="zh-TW"/>
        </w:rPr>
        <w:t>d.</w:t>
      </w:r>
      <w:r w:rsidR="00661CDA">
        <w:rPr>
          <w:rFonts w:ascii="Times New Roman" w:hAnsi="Times New Roman" w:hint="eastAsia"/>
          <w:sz w:val="22"/>
          <w:szCs w:val="22"/>
          <w:lang w:eastAsia="zh-TW"/>
        </w:rPr>
        <w:t xml:space="preserve"> </w:t>
      </w:r>
      <w:r w:rsidR="00DC6D6A">
        <w:rPr>
          <w:rFonts w:ascii="Times New Roman" w:hAnsi="Times New Roman" w:hint="eastAsia"/>
          <w:sz w:val="22"/>
          <w:szCs w:val="22"/>
          <w:lang w:eastAsia="zh-TW"/>
        </w:rPr>
        <w:t xml:space="preserve">For example,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the number of measurement results for the reference signal and the number of candidate cells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in the measurement report should be discussed first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. </w:t>
      </w:r>
      <w:r w:rsidR="00DC6D6A">
        <w:rPr>
          <w:rFonts w:ascii="Times New Roman" w:hAnsi="Times New Roman" w:hint="eastAsia"/>
          <w:sz w:val="22"/>
          <w:szCs w:val="22"/>
          <w:lang w:eastAsia="zh-TW"/>
        </w:rPr>
        <w:t>Furthermore</w:t>
      </w:r>
      <w:r w:rsidR="00A50D54">
        <w:rPr>
          <w:rFonts w:ascii="Times New Roman" w:hAnsi="Times New Roman" w:hint="eastAsia"/>
          <w:sz w:val="22"/>
          <w:szCs w:val="22"/>
          <w:lang w:eastAsia="zh-TW"/>
        </w:rPr>
        <w:t>,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whether to report only one measurement result per candidate cell that meets the event criteria, or to report all measurement results from a candidate cell if at least one result meets the event criteria</w:t>
      </w:r>
      <w:r w:rsidR="00DC6D6A">
        <w:rPr>
          <w:rFonts w:ascii="Times New Roman" w:hAnsi="Times New Roman" w:hint="eastAsia"/>
          <w:sz w:val="22"/>
          <w:szCs w:val="22"/>
          <w:lang w:eastAsia="zh-TW"/>
        </w:rPr>
        <w:t xml:space="preserve"> should be determined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. Second, the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resource</w:t>
      </w:r>
      <w:r w:rsidR="00343866" w:rsidRPr="000B418B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for carrying</w:t>
      </w:r>
      <w:r w:rsidR="00343866" w:rsidRPr="000B418B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the measurement report </w:t>
      </w:r>
      <w:r w:rsidR="00A50D54">
        <w:rPr>
          <w:rFonts w:ascii="Times New Roman" w:hAnsi="Times New Roman" w:hint="eastAsia"/>
          <w:sz w:val="22"/>
          <w:szCs w:val="22"/>
          <w:lang w:eastAsia="zh-TW"/>
        </w:rPr>
        <w:t>sh</w:t>
      </w:r>
      <w:r w:rsidR="002A1CB1">
        <w:rPr>
          <w:rFonts w:ascii="Times New Roman" w:hAnsi="Times New Roman" w:hint="eastAsia"/>
          <w:sz w:val="22"/>
          <w:szCs w:val="22"/>
          <w:lang w:eastAsia="zh-TW"/>
        </w:rPr>
        <w:t>ou</w:t>
      </w:r>
      <w:r w:rsidR="00A50D54">
        <w:rPr>
          <w:rFonts w:ascii="Times New Roman" w:hAnsi="Times New Roman" w:hint="eastAsia"/>
          <w:sz w:val="22"/>
          <w:szCs w:val="22"/>
          <w:lang w:eastAsia="zh-TW"/>
        </w:rPr>
        <w:t>ld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be specified, including options such as PUCCH, PUSCH, or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UL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MAC CE.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At last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>, the method for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 notifying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the gNB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that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the event is satisfied </w:t>
      </w:r>
      <w:r w:rsidR="00FD35D6">
        <w:rPr>
          <w:rFonts w:ascii="Times New Roman" w:hAnsi="Times New Roman" w:hint="eastAsia"/>
          <w:sz w:val="22"/>
          <w:szCs w:val="22"/>
          <w:lang w:eastAsia="zh-TW"/>
        </w:rPr>
        <w:t>needs</w:t>
      </w:r>
      <w:r w:rsidR="00C3796C">
        <w:rPr>
          <w:rFonts w:ascii="Times New Roman" w:hAnsi="Times New Roman" w:hint="eastAsia"/>
          <w:sz w:val="22"/>
          <w:szCs w:val="22"/>
          <w:lang w:eastAsia="zh-TW"/>
        </w:rPr>
        <w:t xml:space="preserve"> to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be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developed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>. Th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e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method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>involve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s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that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the UE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would transmit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a Scheduling Request (SR)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-like UL notification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to request uplink resources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to transmit the measurement report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or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that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the gNB 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would 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>configur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>e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a dedicated resource</w:t>
      </w:r>
      <w:r w:rsidR="00C63C71">
        <w:rPr>
          <w:rFonts w:ascii="Times New Roman" w:hAnsi="Times New Roman" w:hint="eastAsia"/>
          <w:sz w:val="22"/>
          <w:szCs w:val="22"/>
          <w:lang w:eastAsia="zh-TW"/>
        </w:rPr>
        <w:t xml:space="preserve"> periodically</w:t>
      </w:r>
      <w:r w:rsidR="000B418B" w:rsidRPr="000B418B">
        <w:rPr>
          <w:rFonts w:ascii="Times New Roman" w:hAnsi="Times New Roman"/>
          <w:sz w:val="22"/>
          <w:szCs w:val="22"/>
          <w:lang w:eastAsia="zh-TW"/>
        </w:rPr>
        <w:t xml:space="preserve"> for event-triggered L1 measurement reports.</w:t>
      </w:r>
    </w:p>
    <w:p w14:paraId="4B54B686" w14:textId="0D051B9F" w:rsidR="00770934" w:rsidRPr="006B39F1" w:rsidRDefault="0080379C" w:rsidP="00770934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80379C">
        <w:rPr>
          <w:rFonts w:ascii="Times New Roman" w:hAnsi="Times New Roman"/>
          <w:sz w:val="22"/>
          <w:szCs w:val="22"/>
          <w:lang w:eastAsia="zh-TW"/>
        </w:rPr>
        <w:t>To support event triggered L1 measurement report, several issues need to be discussed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:</w:t>
      </w:r>
    </w:p>
    <w:p w14:paraId="6E1B1655" w14:textId="47D7F1FF" w:rsidR="006B39F1" w:rsidRPr="004B5356" w:rsidRDefault="0080379C" w:rsidP="006B39F1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lastRenderedPageBreak/>
        <w:t>T</w:t>
      </w:r>
      <w:r w:rsidRPr="0080379C">
        <w:rPr>
          <w:rFonts w:ascii="Times New Roman" w:eastAsiaTheme="minorEastAsia" w:hAnsi="Times New Roman"/>
          <w:sz w:val="22"/>
          <w:szCs w:val="22"/>
          <w:lang w:eastAsia="zh-TW"/>
        </w:rPr>
        <w:t>he information to be transmitted in the measurement report</w:t>
      </w:r>
    </w:p>
    <w:p w14:paraId="50A08959" w14:textId="5FB4E533" w:rsidR="004B5356" w:rsidRPr="00D23F05" w:rsidRDefault="0080379C" w:rsidP="006B39F1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T</w:t>
      </w:r>
      <w:r w:rsidRPr="0080379C">
        <w:rPr>
          <w:rFonts w:ascii="Times New Roman" w:eastAsiaTheme="minorEastAsia" w:hAnsi="Times New Roman"/>
          <w:sz w:val="22"/>
          <w:szCs w:val="22"/>
          <w:lang w:eastAsia="zh-TW"/>
        </w:rPr>
        <w:t xml:space="preserve">he </w:t>
      </w:r>
      <w:r w:rsidR="00343866">
        <w:rPr>
          <w:rFonts w:ascii="Times New Roman" w:eastAsiaTheme="minorEastAsia" w:hAnsi="Times New Roman" w:hint="eastAsia"/>
          <w:sz w:val="22"/>
          <w:szCs w:val="22"/>
          <w:lang w:eastAsia="zh-TW"/>
        </w:rPr>
        <w:t>UL resource</w:t>
      </w:r>
      <w:r w:rsidR="00343866" w:rsidRPr="0080379C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343866">
        <w:rPr>
          <w:rFonts w:ascii="Times New Roman" w:eastAsiaTheme="minorEastAsia" w:hAnsi="Times New Roman" w:hint="eastAsia"/>
          <w:sz w:val="22"/>
          <w:szCs w:val="22"/>
          <w:lang w:eastAsia="zh-TW"/>
        </w:rPr>
        <w:t>for carrying</w:t>
      </w:r>
      <w:r w:rsidRPr="0080379C">
        <w:rPr>
          <w:rFonts w:ascii="Times New Roman" w:eastAsiaTheme="minorEastAsia" w:hAnsi="Times New Roman"/>
          <w:sz w:val="22"/>
          <w:szCs w:val="22"/>
          <w:lang w:eastAsia="zh-TW"/>
        </w:rPr>
        <w:t xml:space="preserve"> the measurement report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 xml:space="preserve">(e.g., PUCCH, PUSCH, or </w:t>
      </w:r>
      <w:r w:rsidR="00343866">
        <w:rPr>
          <w:rFonts w:ascii="Times New Roman" w:eastAsiaTheme="minorEastAsia" w:hAnsi="Times New Roman" w:hint="eastAsia"/>
          <w:sz w:val="22"/>
          <w:szCs w:val="22"/>
          <w:lang w:eastAsia="zh-TW"/>
        </w:rPr>
        <w:t xml:space="preserve">UL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MAC CE)</w:t>
      </w:r>
    </w:p>
    <w:p w14:paraId="18F4829D" w14:textId="522CFAE4" w:rsidR="00B05857" w:rsidRPr="00A13638" w:rsidRDefault="00D23F05" w:rsidP="00B05857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H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ow to </w:t>
      </w:r>
      <w:r w:rsidR="00343866">
        <w:rPr>
          <w:rFonts w:ascii="Times New Roman" w:eastAsiaTheme="minorEastAsia" w:hAnsi="Times New Roman" w:hint="eastAsia"/>
          <w:sz w:val="22"/>
          <w:szCs w:val="22"/>
          <w:lang w:eastAsia="zh-TW"/>
        </w:rPr>
        <w:t>notify</w:t>
      </w:r>
      <w:r w:rsidR="00343866">
        <w:rPr>
          <w:rFonts w:ascii="Times New Roman" w:hAnsi="Times New Roman" w:hint="eastAsia"/>
          <w:sz w:val="22"/>
          <w:szCs w:val="22"/>
          <w:lang w:eastAsia="zh-TW"/>
        </w:rPr>
        <w:t xml:space="preserve"> 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gNB </w:t>
      </w:r>
      <w:r w:rsidR="00343866">
        <w:rPr>
          <w:rFonts w:ascii="Times New Roman" w:eastAsiaTheme="minorEastAsia" w:hAnsi="Times New Roman" w:hint="eastAsia"/>
          <w:sz w:val="22"/>
          <w:szCs w:val="22"/>
          <w:lang w:eastAsia="zh-TW"/>
        </w:rPr>
        <w:t>that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 the event is satisfied</w:t>
      </w:r>
    </w:p>
    <w:p w14:paraId="1F1D95EA" w14:textId="77777777" w:rsidR="00577DE3" w:rsidRPr="00A13638" w:rsidRDefault="00577DE3" w:rsidP="00B05857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577DE3">
        <w:rPr>
          <w:rFonts w:ascii="Times New Roman" w:hAnsi="Times New Roman"/>
          <w:sz w:val="22"/>
          <w:szCs w:val="22"/>
          <w:lang w:eastAsia="zh-TW"/>
        </w:rPr>
        <w:t xml:space="preserve">The method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for notifying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 gNB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that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 the event is satisfied</w:t>
      </w:r>
      <w:r w:rsidRPr="00577DE3">
        <w:rPr>
          <w:rFonts w:ascii="Times New Roman" w:hAnsi="Times New Roman"/>
          <w:sz w:val="22"/>
          <w:szCs w:val="22"/>
          <w:lang w:eastAsia="zh-TW"/>
        </w:rPr>
        <w:t xml:space="preserve"> involves that </w:t>
      </w:r>
    </w:p>
    <w:p w14:paraId="283C9F27" w14:textId="11812B5C" w:rsidR="00577DE3" w:rsidRPr="00A13638" w:rsidRDefault="00577DE3" w:rsidP="00577DE3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 w:rsidRPr="00577DE3">
        <w:rPr>
          <w:rFonts w:ascii="Times New Roman" w:hAnsi="Times New Roman"/>
          <w:sz w:val="22"/>
          <w:szCs w:val="22"/>
          <w:lang w:eastAsia="zh-TW"/>
        </w:rPr>
        <w:t>the UE would transmit a Scheduling Request (SR)-like UL notification to request uplink resources to transmit the measurement report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,</w:t>
      </w:r>
      <w:r w:rsidRPr="00577DE3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3A71A5">
        <w:rPr>
          <w:rFonts w:ascii="Times New Roman" w:eastAsiaTheme="minorEastAsia" w:hAnsi="Times New Roman" w:hint="eastAsia"/>
          <w:sz w:val="22"/>
          <w:szCs w:val="22"/>
          <w:lang w:eastAsia="zh-TW"/>
        </w:rPr>
        <w:t>or</w:t>
      </w:r>
      <w:r w:rsidRPr="00577DE3">
        <w:rPr>
          <w:rFonts w:ascii="Times New Roman" w:hAnsi="Times New Roman"/>
          <w:sz w:val="22"/>
          <w:szCs w:val="22"/>
          <w:lang w:eastAsia="zh-TW"/>
        </w:rPr>
        <w:t xml:space="preserve"> </w:t>
      </w:r>
    </w:p>
    <w:p w14:paraId="79EA5307" w14:textId="3E2CD169" w:rsidR="00B05857" w:rsidRPr="00A13638" w:rsidRDefault="00577DE3" w:rsidP="00577DE3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 w:rsidRPr="00577DE3">
        <w:rPr>
          <w:rFonts w:ascii="Times New Roman" w:hAnsi="Times New Roman"/>
          <w:sz w:val="22"/>
          <w:szCs w:val="22"/>
          <w:lang w:eastAsia="zh-TW"/>
        </w:rPr>
        <w:t>the gNB would configure a dedicated resource periodically for event-triggered L1 measurement reports</w:t>
      </w:r>
      <w:r w:rsidR="004154A0">
        <w:rPr>
          <w:rFonts w:ascii="Times New Roman" w:eastAsiaTheme="minorEastAsia" w:hAnsi="Times New Roman" w:hint="eastAsia"/>
          <w:sz w:val="22"/>
          <w:szCs w:val="22"/>
          <w:lang w:eastAsia="zh-TW"/>
        </w:rPr>
        <w:t>.</w:t>
      </w:r>
    </w:p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3B16AB1A" w:rsidR="001E10F3" w:rsidRPr="00F5242B" w:rsidRDefault="001E10F3" w:rsidP="001E10F3">
      <w:pPr>
        <w:rPr>
          <w:rFonts w:ascii="Times New Roman" w:hAnsi="Times New Roman" w:cs="Times New Roman"/>
          <w:sz w:val="22"/>
          <w:szCs w:val="22"/>
          <w:lang w:eastAsia="zh-TW"/>
        </w:rPr>
      </w:pPr>
      <w:r w:rsidRPr="00F5242B">
        <w:rPr>
          <w:rFonts w:ascii="Times New Roman" w:hAnsi="Times New Roman" w:cs="Times New Roman"/>
          <w:sz w:val="22"/>
          <w:szCs w:val="22"/>
          <w:lang w:eastAsia="zh-TW"/>
        </w:rPr>
        <w:t>In this contribution, we discussed</w:t>
      </w:r>
      <w:r w:rsidR="00832116"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the</w:t>
      </w:r>
      <w:r w:rsidR="008D18BD"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issues regarding</w:t>
      </w:r>
      <w:r w:rsidR="00AF5E28"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FF5EB3" w:rsidRPr="00FF5EB3">
        <w:rPr>
          <w:rFonts w:ascii="Times New Roman" w:hAnsi="Times New Roman" w:cs="Times New Roman"/>
          <w:sz w:val="22"/>
          <w:szCs w:val="22"/>
          <w:lang w:val="en-US" w:eastAsia="zh-TW"/>
        </w:rPr>
        <w:t>enhance</w:t>
      </w:r>
      <w:r w:rsidR="00FF5EB3">
        <w:rPr>
          <w:rFonts w:ascii="Times New Roman" w:hAnsi="Times New Roman" w:cs="Times New Roman" w:hint="eastAsia"/>
          <w:sz w:val="22"/>
          <w:szCs w:val="22"/>
          <w:lang w:val="en-US" w:eastAsia="zh-TW"/>
        </w:rPr>
        <w:t>ment of</w:t>
      </w:r>
      <w:r w:rsidR="00FF5EB3" w:rsidRPr="00FF5EB3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measurements to support LTM</w:t>
      </w:r>
      <w:r w:rsidR="001E394B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1E394B">
        <w:rPr>
          <w:rFonts w:ascii="Times New Roman" w:hAnsi="Times New Roman" w:cs="Times New Roman"/>
          <w:sz w:val="22"/>
          <w:szCs w:val="22"/>
          <w:lang w:eastAsia="zh-TW"/>
        </w:rPr>
        <w:t xml:space="preserve">which includes </w:t>
      </w:r>
      <w:r w:rsidR="00A50935" w:rsidRPr="00A50935">
        <w:rPr>
          <w:rFonts w:ascii="Times New Roman" w:hAnsi="Times New Roman" w:cs="Times New Roman"/>
          <w:sz w:val="22"/>
          <w:szCs w:val="22"/>
          <w:lang w:eastAsia="zh-TW"/>
        </w:rPr>
        <w:t>CSI-RS measurements for LTM procedures</w:t>
      </w:r>
      <w:r w:rsidR="00441254">
        <w:rPr>
          <w:rFonts w:ascii="Times New Roman" w:hAnsi="Times New Roman" w:cs="Times New Roman"/>
          <w:sz w:val="22"/>
          <w:szCs w:val="22"/>
          <w:lang w:eastAsia="zh-TW"/>
        </w:rPr>
        <w:t xml:space="preserve"> and</w:t>
      </w:r>
      <w:r w:rsidR="00EC3CA8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5409E4">
        <w:rPr>
          <w:rFonts w:ascii="Times New Roman" w:hAnsi="Times New Roman" w:cs="Times New Roman" w:hint="eastAsia"/>
          <w:sz w:val="22"/>
          <w:szCs w:val="22"/>
          <w:lang w:eastAsia="zh-TW"/>
        </w:rPr>
        <w:t>e</w:t>
      </w:r>
      <w:r w:rsidR="005409E4" w:rsidRPr="005409E4">
        <w:rPr>
          <w:rFonts w:ascii="Times New Roman" w:hAnsi="Times New Roman" w:cs="Times New Roman"/>
          <w:sz w:val="22"/>
          <w:szCs w:val="22"/>
          <w:lang w:eastAsia="zh-TW"/>
        </w:rPr>
        <w:t>vent triggered L1 measurement report</w:t>
      </w:r>
      <w:r w:rsidR="00441254">
        <w:rPr>
          <w:rFonts w:ascii="Times New Roman" w:hAnsi="Times New Roman" w:cs="Times New Roman"/>
          <w:sz w:val="22"/>
          <w:szCs w:val="22"/>
          <w:lang w:eastAsia="zh-TW"/>
        </w:rPr>
        <w:t>.</w:t>
      </w:r>
      <w:r w:rsidR="00EC3CA8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AF5E28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441254">
        <w:rPr>
          <w:rFonts w:ascii="Times New Roman" w:hAnsi="Times New Roman" w:cs="Times New Roman"/>
          <w:sz w:val="22"/>
          <w:szCs w:val="22"/>
          <w:lang w:eastAsia="zh-TW"/>
        </w:rPr>
        <w:t>A</w:t>
      </w:r>
      <w:r w:rsidR="00856402">
        <w:rPr>
          <w:rFonts w:ascii="Times New Roman" w:hAnsi="Times New Roman" w:cs="Times New Roman"/>
          <w:sz w:val="22"/>
          <w:szCs w:val="22"/>
          <w:lang w:eastAsia="zh-TW"/>
        </w:rPr>
        <w:t xml:space="preserve">nd </w:t>
      </w:r>
      <w:r w:rsidRPr="00F5242B">
        <w:rPr>
          <w:rFonts w:ascii="Times New Roman" w:hAnsi="Times New Roman" w:cs="Times New Roman"/>
          <w:sz w:val="22"/>
          <w:szCs w:val="22"/>
          <w:lang w:eastAsia="zh-TW"/>
        </w:rPr>
        <w:t>we have proposal</w:t>
      </w:r>
      <w:r w:rsidR="00170C28" w:rsidRPr="00F5242B">
        <w:rPr>
          <w:rFonts w:ascii="Times New Roman" w:hAnsi="Times New Roman" w:cs="Times New Roman"/>
          <w:sz w:val="22"/>
          <w:szCs w:val="22"/>
          <w:lang w:eastAsia="zh-TW"/>
        </w:rPr>
        <w:t>s</w:t>
      </w:r>
      <w:r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as follows</w:t>
      </w:r>
      <w:r w:rsidR="003518B2" w:rsidRPr="00F5242B">
        <w:rPr>
          <w:rFonts w:ascii="Times New Roman" w:hAnsi="Times New Roman" w:cs="Times New Roman"/>
          <w:sz w:val="22"/>
          <w:szCs w:val="22"/>
          <w:lang w:eastAsia="zh-TW"/>
        </w:rPr>
        <w:t>.</w:t>
      </w:r>
    </w:p>
    <w:p w14:paraId="40050FC6" w14:textId="5DE81C91" w:rsidR="004D6ECA" w:rsidRPr="005732B4" w:rsidRDefault="004D6ECA" w:rsidP="005732B4">
      <w:pPr>
        <w:pStyle w:val="Observation"/>
        <w:numPr>
          <w:ilvl w:val="0"/>
          <w:numId w:val="45"/>
        </w:numPr>
        <w:ind w:left="1418" w:hanging="1418"/>
        <w:rPr>
          <w:lang w:eastAsia="zh-TW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C</w:t>
      </w:r>
      <w:r w:rsidRPr="005C2191">
        <w:rPr>
          <w:rFonts w:ascii="Times New Roman" w:eastAsiaTheme="minorEastAsia" w:hAnsi="Times New Roman"/>
          <w:sz w:val="22"/>
          <w:szCs w:val="22"/>
          <w:lang w:eastAsia="zh-TW"/>
        </w:rPr>
        <w:t>SI-RS based L1 measurement helps gNB and UE align the transmitting and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 xml:space="preserve"> </w:t>
      </w:r>
      <w:r w:rsidRPr="005C2191">
        <w:rPr>
          <w:rFonts w:ascii="Times New Roman" w:eastAsiaTheme="minorEastAsia" w:hAnsi="Times New Roman"/>
          <w:sz w:val="22"/>
          <w:szCs w:val="22"/>
          <w:lang w:eastAsia="zh-TW"/>
        </w:rPr>
        <w:t>receiving beam more accurately than SSB based L1 measurement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.</w:t>
      </w:r>
    </w:p>
    <w:p w14:paraId="4EEF7F37" w14:textId="175F59CF" w:rsidR="00C46E0F" w:rsidRPr="005352AF" w:rsidRDefault="000469E5" w:rsidP="009F4984">
      <w:pPr>
        <w:pStyle w:val="Proposal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TW"/>
        </w:rPr>
      </w:pPr>
      <w:r w:rsidRPr="0069153D">
        <w:rPr>
          <w:rFonts w:ascii="Times New Roman" w:eastAsiaTheme="minorEastAsia" w:hAnsi="Times New Roman"/>
          <w:sz w:val="22"/>
          <w:szCs w:val="22"/>
          <w:lang w:eastAsia="zh-TW"/>
        </w:rPr>
        <w:t>L1 measurement based on CSI-RS for beam management for candidate cells should be supported in LTM for measurement enhancement</w:t>
      </w:r>
    </w:p>
    <w:p w14:paraId="3883BD71" w14:textId="77777777" w:rsidR="00CA4B24" w:rsidRPr="00CA4B24" w:rsidRDefault="007F02B9" w:rsidP="00CA4B24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7F02B9">
        <w:rPr>
          <w:rFonts w:ascii="Times New Roman" w:hAnsi="Times New Roman"/>
          <w:sz w:val="22"/>
          <w:szCs w:val="22"/>
          <w:lang w:eastAsia="zh-TW"/>
        </w:rPr>
        <w:t>To support event triggered L1 measurement report, several issues need to be discussed:</w:t>
      </w:r>
    </w:p>
    <w:p w14:paraId="63D31B1E" w14:textId="77777777" w:rsidR="00CA4B24" w:rsidRPr="00CA4B24" w:rsidRDefault="007F02B9" w:rsidP="00CA4B24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 w:rsidRPr="00CA4B24">
        <w:rPr>
          <w:rFonts w:ascii="Times New Roman" w:hAnsi="Times New Roman"/>
          <w:sz w:val="22"/>
          <w:szCs w:val="22"/>
          <w:lang w:eastAsia="zh-TW"/>
        </w:rPr>
        <w:t>The information to be transmitted in the measurement report</w:t>
      </w:r>
    </w:p>
    <w:p w14:paraId="04ACB6F4" w14:textId="77777777" w:rsidR="00CA4B24" w:rsidRPr="00CA4B24" w:rsidRDefault="007F02B9" w:rsidP="00CA4B24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 w:rsidRPr="00CA4B24">
        <w:rPr>
          <w:rFonts w:ascii="Times New Roman" w:hAnsi="Times New Roman"/>
          <w:sz w:val="22"/>
          <w:szCs w:val="22"/>
          <w:lang w:eastAsia="zh-TW"/>
        </w:rPr>
        <w:t>The content of the measurement report (e.g., PUCCH, PUSCH, or MAC CE)</w:t>
      </w:r>
    </w:p>
    <w:p w14:paraId="5026713E" w14:textId="1DB00496" w:rsidR="00DA1427" w:rsidRPr="005732B4" w:rsidRDefault="007F02B9" w:rsidP="00CA4B24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 w:rsidRPr="00CA4B24">
        <w:rPr>
          <w:rFonts w:ascii="Times New Roman" w:hAnsi="Times New Roman"/>
          <w:sz w:val="22"/>
          <w:szCs w:val="22"/>
          <w:lang w:eastAsia="zh-TW"/>
        </w:rPr>
        <w:t>How to inform gNB when the event is satisfied</w:t>
      </w:r>
    </w:p>
    <w:p w14:paraId="1E702A4B" w14:textId="77777777" w:rsidR="003130EB" w:rsidRPr="00653AAF" w:rsidRDefault="003130EB" w:rsidP="003130EB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577DE3">
        <w:rPr>
          <w:rFonts w:ascii="Times New Roman" w:hAnsi="Times New Roman"/>
          <w:sz w:val="22"/>
          <w:szCs w:val="22"/>
          <w:lang w:eastAsia="zh-TW"/>
        </w:rPr>
        <w:t xml:space="preserve">The method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for notifying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 gNB 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that</w:t>
      </w:r>
      <w:r>
        <w:rPr>
          <w:rFonts w:ascii="Times New Roman" w:hAnsi="Times New Roman" w:hint="eastAsia"/>
          <w:sz w:val="22"/>
          <w:szCs w:val="22"/>
          <w:lang w:eastAsia="zh-TW"/>
        </w:rPr>
        <w:t xml:space="preserve"> the event is satisfied</w:t>
      </w:r>
      <w:r w:rsidRPr="00577DE3">
        <w:rPr>
          <w:rFonts w:ascii="Times New Roman" w:hAnsi="Times New Roman"/>
          <w:sz w:val="22"/>
          <w:szCs w:val="22"/>
          <w:lang w:eastAsia="zh-TW"/>
        </w:rPr>
        <w:t xml:space="preserve"> involves that </w:t>
      </w:r>
    </w:p>
    <w:p w14:paraId="3706C560" w14:textId="7CD8EDFA" w:rsidR="003130EB" w:rsidRPr="005732B4" w:rsidRDefault="003130EB" w:rsidP="003130EB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 w:rsidRPr="00577DE3">
        <w:rPr>
          <w:rFonts w:ascii="Times New Roman" w:hAnsi="Times New Roman"/>
          <w:sz w:val="22"/>
          <w:szCs w:val="22"/>
          <w:lang w:eastAsia="zh-TW"/>
        </w:rPr>
        <w:t>the UE would transmit a Scheduling Request (SR)-like UL notification to request uplink resources to transmit the measurement report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>,</w:t>
      </w:r>
      <w:r w:rsidRPr="00577DE3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3A71A5">
        <w:rPr>
          <w:rFonts w:ascii="Times New Roman" w:eastAsiaTheme="minorEastAsia" w:hAnsi="Times New Roman" w:hint="eastAsia"/>
          <w:sz w:val="22"/>
          <w:szCs w:val="22"/>
          <w:lang w:eastAsia="zh-TW"/>
        </w:rPr>
        <w:t>or</w:t>
      </w:r>
      <w:r w:rsidRPr="00577DE3">
        <w:rPr>
          <w:rFonts w:ascii="Times New Roman" w:hAnsi="Times New Roman"/>
          <w:sz w:val="22"/>
          <w:szCs w:val="22"/>
          <w:lang w:eastAsia="zh-TW"/>
        </w:rPr>
        <w:t xml:space="preserve"> </w:t>
      </w:r>
    </w:p>
    <w:p w14:paraId="13B832AC" w14:textId="0CF89207" w:rsidR="00B05857" w:rsidRPr="005732B4" w:rsidRDefault="003130EB" w:rsidP="003130EB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eastAsia="zh-TW"/>
        </w:rPr>
      </w:pPr>
      <w:r w:rsidRPr="003130EB">
        <w:rPr>
          <w:rFonts w:ascii="Times New Roman" w:hAnsi="Times New Roman"/>
          <w:sz w:val="22"/>
          <w:szCs w:val="22"/>
          <w:lang w:eastAsia="zh-TW"/>
        </w:rPr>
        <w:t>the gNB would configure a dedicated resource periodically for event-triggered L1 measurement reports</w:t>
      </w:r>
      <w:r w:rsidRPr="003130EB">
        <w:rPr>
          <w:rFonts w:ascii="Times New Roman" w:eastAsiaTheme="minorEastAsia" w:hAnsi="Times New Roman" w:hint="eastAsia"/>
          <w:sz w:val="22"/>
          <w:szCs w:val="22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6AA3739E" w:rsidR="008A2480" w:rsidRDefault="00BD48CF" w:rsidP="009D7FEE">
      <w:pPr>
        <w:pStyle w:val="Reference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BD48CF">
        <w:rPr>
          <w:rFonts w:ascii="Times New Roman" w:eastAsiaTheme="minorEastAsia" w:hAnsi="Times New Roman"/>
          <w:sz w:val="22"/>
          <w:szCs w:val="22"/>
          <w:lang w:eastAsia="zh-TW"/>
        </w:rPr>
        <w:t>RP-24151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 xml:space="preserve">5 </w:t>
      </w:r>
      <w:r w:rsidR="003B0ABE" w:rsidRPr="003B0ABE">
        <w:rPr>
          <w:rFonts w:ascii="Times New Roman" w:eastAsiaTheme="minorEastAsia" w:hAnsi="Times New Roman"/>
          <w:sz w:val="22"/>
          <w:szCs w:val="22"/>
          <w:lang w:eastAsia="zh-TW"/>
        </w:rPr>
        <w:t>Revised Work Item: NR mobility enhancements Phase 4</w:t>
      </w:r>
    </w:p>
    <w:p w14:paraId="3B32E0C0" w14:textId="4069C96E" w:rsidR="00D336E8" w:rsidRPr="002323B6" w:rsidRDefault="00703013" w:rsidP="009D7FEE">
      <w:pPr>
        <w:pStyle w:val="Reference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703013">
        <w:rPr>
          <w:rFonts w:ascii="Times New Roman" w:eastAsiaTheme="minorEastAsia" w:hAnsi="Times New Roman"/>
          <w:sz w:val="22"/>
          <w:szCs w:val="22"/>
          <w:lang w:eastAsia="zh-TW"/>
        </w:rPr>
        <w:t>R2-2405701</w:t>
      </w:r>
      <w:r>
        <w:rPr>
          <w:rFonts w:ascii="Times New Roman" w:eastAsiaTheme="minorEastAsia" w:hAnsi="Times New Roman" w:hint="eastAsia"/>
          <w:sz w:val="22"/>
          <w:szCs w:val="22"/>
          <w:lang w:eastAsia="zh-TW"/>
        </w:rPr>
        <w:t xml:space="preserve"> </w:t>
      </w:r>
      <w:r w:rsidR="008614CB" w:rsidRPr="008614CB">
        <w:rPr>
          <w:rFonts w:ascii="Times New Roman" w:eastAsiaTheme="minorEastAsia" w:hAnsi="Times New Roman"/>
          <w:sz w:val="22"/>
          <w:szCs w:val="22"/>
          <w:lang w:eastAsia="zh-TW"/>
        </w:rPr>
        <w:t>Report from session on V2X/SL, R19 NES and MOB</w:t>
      </w:r>
    </w:p>
    <w:sectPr w:rsidR="00D336E8" w:rsidRPr="002323B6" w:rsidSect="004A3405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72CFE" w14:textId="77777777" w:rsidR="00405372" w:rsidRDefault="00405372" w:rsidP="0063297B">
      <w:pPr>
        <w:spacing w:after="0"/>
      </w:pPr>
      <w:r>
        <w:separator/>
      </w:r>
    </w:p>
  </w:endnote>
  <w:endnote w:type="continuationSeparator" w:id="0">
    <w:p w14:paraId="52ADFE8F" w14:textId="77777777" w:rsidR="00405372" w:rsidRDefault="00405372" w:rsidP="0063297B">
      <w:pPr>
        <w:spacing w:after="0"/>
      </w:pPr>
      <w:r>
        <w:continuationSeparator/>
      </w:r>
    </w:p>
  </w:endnote>
  <w:endnote w:type="continuationNotice" w:id="1">
    <w:p w14:paraId="70BDF3DC" w14:textId="77777777" w:rsidR="00405372" w:rsidRDefault="00405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DF31C" w14:textId="77777777" w:rsidR="00405372" w:rsidRDefault="00405372" w:rsidP="0063297B">
      <w:pPr>
        <w:spacing w:after="0"/>
      </w:pPr>
      <w:r>
        <w:separator/>
      </w:r>
    </w:p>
  </w:footnote>
  <w:footnote w:type="continuationSeparator" w:id="0">
    <w:p w14:paraId="1E9D73EE" w14:textId="77777777" w:rsidR="00405372" w:rsidRDefault="00405372" w:rsidP="0063297B">
      <w:pPr>
        <w:spacing w:after="0"/>
      </w:pPr>
      <w:r>
        <w:continuationSeparator/>
      </w:r>
    </w:p>
  </w:footnote>
  <w:footnote w:type="continuationNotice" w:id="1">
    <w:p w14:paraId="3DAF6184" w14:textId="77777777" w:rsidR="00405372" w:rsidRDefault="004053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9" w15:restartNumberingAfterBreak="0">
    <w:nsid w:val="3AA46647"/>
    <w:multiLevelType w:val="hybridMultilevel"/>
    <w:tmpl w:val="52D8BB96"/>
    <w:lvl w:ilvl="0" w:tplc="057A6BD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01505E"/>
    <w:multiLevelType w:val="hybridMultilevel"/>
    <w:tmpl w:val="75525590"/>
    <w:lvl w:ilvl="0" w:tplc="D772C66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5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914644">
    <w:abstractNumId w:val="23"/>
  </w:num>
  <w:num w:numId="2" w16cid:durableId="532154333">
    <w:abstractNumId w:val="1"/>
  </w:num>
  <w:num w:numId="3" w16cid:durableId="1960602640">
    <w:abstractNumId w:val="25"/>
  </w:num>
  <w:num w:numId="4" w16cid:durableId="560989283">
    <w:abstractNumId w:val="18"/>
  </w:num>
  <w:num w:numId="5" w16cid:durableId="2113627544">
    <w:abstractNumId w:val="32"/>
  </w:num>
  <w:num w:numId="6" w16cid:durableId="1202590046">
    <w:abstractNumId w:val="5"/>
  </w:num>
  <w:num w:numId="7" w16cid:durableId="524443200">
    <w:abstractNumId w:val="17"/>
  </w:num>
  <w:num w:numId="8" w16cid:durableId="1979333721">
    <w:abstractNumId w:val="2"/>
  </w:num>
  <w:num w:numId="9" w16cid:durableId="167408981">
    <w:abstractNumId w:val="29"/>
  </w:num>
  <w:num w:numId="10" w16cid:durableId="480931117">
    <w:abstractNumId w:val="13"/>
  </w:num>
  <w:num w:numId="11" w16cid:durableId="1081414597">
    <w:abstractNumId w:val="19"/>
    <w:lvlOverride w:ilvl="0">
      <w:startOverride w:val="1"/>
    </w:lvlOverride>
  </w:num>
  <w:num w:numId="12" w16cid:durableId="599145456">
    <w:abstractNumId w:val="19"/>
    <w:lvlOverride w:ilvl="0">
      <w:startOverride w:val="1"/>
    </w:lvlOverride>
  </w:num>
  <w:num w:numId="13" w16cid:durableId="1783265765">
    <w:abstractNumId w:val="6"/>
  </w:num>
  <w:num w:numId="14" w16cid:durableId="665398458">
    <w:abstractNumId w:val="10"/>
  </w:num>
  <w:num w:numId="15" w16cid:durableId="469901235">
    <w:abstractNumId w:val="26"/>
  </w:num>
  <w:num w:numId="16" w16cid:durableId="1078752745">
    <w:abstractNumId w:val="21"/>
  </w:num>
  <w:num w:numId="17" w16cid:durableId="1209879403">
    <w:abstractNumId w:val="25"/>
    <w:lvlOverride w:ilvl="0">
      <w:startOverride w:val="1"/>
    </w:lvlOverride>
  </w:num>
  <w:num w:numId="18" w16cid:durableId="1642735003">
    <w:abstractNumId w:val="16"/>
  </w:num>
  <w:num w:numId="19" w16cid:durableId="428742491">
    <w:abstractNumId w:val="8"/>
  </w:num>
  <w:num w:numId="20" w16cid:durableId="360280036">
    <w:abstractNumId w:val="4"/>
  </w:num>
  <w:num w:numId="21" w16cid:durableId="2053534923">
    <w:abstractNumId w:val="11"/>
  </w:num>
  <w:num w:numId="22" w16cid:durableId="629825925">
    <w:abstractNumId w:val="33"/>
  </w:num>
  <w:num w:numId="23" w16cid:durableId="970356776">
    <w:abstractNumId w:val="20"/>
  </w:num>
  <w:num w:numId="24" w16cid:durableId="1095520888">
    <w:abstractNumId w:val="14"/>
  </w:num>
  <w:num w:numId="25" w16cid:durableId="2031908695">
    <w:abstractNumId w:val="33"/>
  </w:num>
  <w:num w:numId="26" w16cid:durableId="340861956">
    <w:abstractNumId w:val="14"/>
  </w:num>
  <w:num w:numId="27" w16cid:durableId="1152060928">
    <w:abstractNumId w:val="19"/>
    <w:lvlOverride w:ilvl="0">
      <w:startOverride w:val="1"/>
    </w:lvlOverride>
  </w:num>
  <w:num w:numId="28" w16cid:durableId="1565483035">
    <w:abstractNumId w:val="19"/>
  </w:num>
  <w:num w:numId="29" w16cid:durableId="1111628886">
    <w:abstractNumId w:val="24"/>
  </w:num>
  <w:num w:numId="30" w16cid:durableId="1363701141">
    <w:abstractNumId w:val="22"/>
  </w:num>
  <w:num w:numId="31" w16cid:durableId="1769233713">
    <w:abstractNumId w:val="31"/>
  </w:num>
  <w:num w:numId="32" w16cid:durableId="1185242285">
    <w:abstractNumId w:val="27"/>
  </w:num>
  <w:num w:numId="33" w16cid:durableId="1264606879">
    <w:abstractNumId w:val="33"/>
  </w:num>
  <w:num w:numId="34" w16cid:durableId="2011910650">
    <w:abstractNumId w:val="28"/>
  </w:num>
  <w:num w:numId="35" w16cid:durableId="50740992">
    <w:abstractNumId w:val="34"/>
  </w:num>
  <w:num w:numId="36" w16cid:durableId="1446922348">
    <w:abstractNumId w:val="35"/>
  </w:num>
  <w:num w:numId="37" w16cid:durableId="102189110">
    <w:abstractNumId w:val="15"/>
  </w:num>
  <w:num w:numId="38" w16cid:durableId="785543718">
    <w:abstractNumId w:val="7"/>
  </w:num>
  <w:num w:numId="39" w16cid:durableId="1722896531">
    <w:abstractNumId w:val="12"/>
  </w:num>
  <w:num w:numId="40" w16cid:durableId="1794206724">
    <w:abstractNumId w:val="0"/>
  </w:num>
  <w:num w:numId="41" w16cid:durableId="192546326">
    <w:abstractNumId w:val="9"/>
  </w:num>
  <w:num w:numId="42" w16cid:durableId="101993894">
    <w:abstractNumId w:val="3"/>
  </w:num>
  <w:num w:numId="43" w16cid:durableId="15621385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8676767">
    <w:abstractNumId w:val="19"/>
    <w:lvlOverride w:ilvl="0">
      <w:startOverride w:val="1"/>
    </w:lvlOverride>
  </w:num>
  <w:num w:numId="45" w16cid:durableId="2110420602">
    <w:abstractNumId w:val="25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8B8"/>
    <w:rsid w:val="00001184"/>
    <w:rsid w:val="00002CD5"/>
    <w:rsid w:val="00002CFB"/>
    <w:rsid w:val="000034C4"/>
    <w:rsid w:val="00003534"/>
    <w:rsid w:val="00003CAF"/>
    <w:rsid w:val="00004330"/>
    <w:rsid w:val="00004A2B"/>
    <w:rsid w:val="00004E8F"/>
    <w:rsid w:val="000060E3"/>
    <w:rsid w:val="00006605"/>
    <w:rsid w:val="0000798F"/>
    <w:rsid w:val="00007FC7"/>
    <w:rsid w:val="00011864"/>
    <w:rsid w:val="00012D1E"/>
    <w:rsid w:val="000131E3"/>
    <w:rsid w:val="0001539F"/>
    <w:rsid w:val="00015612"/>
    <w:rsid w:val="00015964"/>
    <w:rsid w:val="00015E3E"/>
    <w:rsid w:val="00017CF6"/>
    <w:rsid w:val="00020218"/>
    <w:rsid w:val="0002033F"/>
    <w:rsid w:val="00021325"/>
    <w:rsid w:val="00021924"/>
    <w:rsid w:val="00021993"/>
    <w:rsid w:val="00021A31"/>
    <w:rsid w:val="00021C19"/>
    <w:rsid w:val="00021ED0"/>
    <w:rsid w:val="0002206D"/>
    <w:rsid w:val="00022661"/>
    <w:rsid w:val="000231C5"/>
    <w:rsid w:val="00023DAE"/>
    <w:rsid w:val="00024C46"/>
    <w:rsid w:val="00026D20"/>
    <w:rsid w:val="000271B8"/>
    <w:rsid w:val="00030F5C"/>
    <w:rsid w:val="000310FD"/>
    <w:rsid w:val="00031758"/>
    <w:rsid w:val="00032752"/>
    <w:rsid w:val="00032AFC"/>
    <w:rsid w:val="0003335A"/>
    <w:rsid w:val="00033484"/>
    <w:rsid w:val="00033AC7"/>
    <w:rsid w:val="00033F8A"/>
    <w:rsid w:val="00034650"/>
    <w:rsid w:val="00034845"/>
    <w:rsid w:val="00035029"/>
    <w:rsid w:val="000361DA"/>
    <w:rsid w:val="0003620B"/>
    <w:rsid w:val="0003685A"/>
    <w:rsid w:val="00036A9F"/>
    <w:rsid w:val="00036F4B"/>
    <w:rsid w:val="00037145"/>
    <w:rsid w:val="00037610"/>
    <w:rsid w:val="000405CD"/>
    <w:rsid w:val="00040722"/>
    <w:rsid w:val="00040773"/>
    <w:rsid w:val="00040844"/>
    <w:rsid w:val="00040B74"/>
    <w:rsid w:val="00040CEF"/>
    <w:rsid w:val="00042454"/>
    <w:rsid w:val="00042764"/>
    <w:rsid w:val="000427B7"/>
    <w:rsid w:val="000427DE"/>
    <w:rsid w:val="00042BBA"/>
    <w:rsid w:val="000445B6"/>
    <w:rsid w:val="000453CE"/>
    <w:rsid w:val="00045D42"/>
    <w:rsid w:val="00045F91"/>
    <w:rsid w:val="00045FFC"/>
    <w:rsid w:val="0004620F"/>
    <w:rsid w:val="000464CE"/>
    <w:rsid w:val="000465DA"/>
    <w:rsid w:val="000469E5"/>
    <w:rsid w:val="00046ED5"/>
    <w:rsid w:val="00046F82"/>
    <w:rsid w:val="00047579"/>
    <w:rsid w:val="000477D0"/>
    <w:rsid w:val="00047FAD"/>
    <w:rsid w:val="000512C2"/>
    <w:rsid w:val="000515D9"/>
    <w:rsid w:val="00051729"/>
    <w:rsid w:val="00051D2F"/>
    <w:rsid w:val="00051EDC"/>
    <w:rsid w:val="00052226"/>
    <w:rsid w:val="0005292D"/>
    <w:rsid w:val="0005374B"/>
    <w:rsid w:val="00053D47"/>
    <w:rsid w:val="000545BB"/>
    <w:rsid w:val="000546E3"/>
    <w:rsid w:val="0005491A"/>
    <w:rsid w:val="00055812"/>
    <w:rsid w:val="000558A6"/>
    <w:rsid w:val="00056745"/>
    <w:rsid w:val="00056E89"/>
    <w:rsid w:val="00057237"/>
    <w:rsid w:val="0005745F"/>
    <w:rsid w:val="000603E9"/>
    <w:rsid w:val="0006051C"/>
    <w:rsid w:val="00060B0F"/>
    <w:rsid w:val="00060B42"/>
    <w:rsid w:val="00060D85"/>
    <w:rsid w:val="000613AE"/>
    <w:rsid w:val="0006162C"/>
    <w:rsid w:val="00061AFF"/>
    <w:rsid w:val="00061EF6"/>
    <w:rsid w:val="000626AB"/>
    <w:rsid w:val="0006276B"/>
    <w:rsid w:val="00062C4E"/>
    <w:rsid w:val="00063B2E"/>
    <w:rsid w:val="00063DE1"/>
    <w:rsid w:val="000641E0"/>
    <w:rsid w:val="00064798"/>
    <w:rsid w:val="00064B30"/>
    <w:rsid w:val="0006590C"/>
    <w:rsid w:val="00066015"/>
    <w:rsid w:val="000666E1"/>
    <w:rsid w:val="000700CE"/>
    <w:rsid w:val="00070575"/>
    <w:rsid w:val="0007057C"/>
    <w:rsid w:val="00070920"/>
    <w:rsid w:val="00070D52"/>
    <w:rsid w:val="00072005"/>
    <w:rsid w:val="000725CD"/>
    <w:rsid w:val="000733DA"/>
    <w:rsid w:val="000734C4"/>
    <w:rsid w:val="00073924"/>
    <w:rsid w:val="00074F41"/>
    <w:rsid w:val="000750F8"/>
    <w:rsid w:val="00075460"/>
    <w:rsid w:val="00076137"/>
    <w:rsid w:val="00076793"/>
    <w:rsid w:val="00076D5A"/>
    <w:rsid w:val="00076EE5"/>
    <w:rsid w:val="00080386"/>
    <w:rsid w:val="00080DF6"/>
    <w:rsid w:val="0008141C"/>
    <w:rsid w:val="00081486"/>
    <w:rsid w:val="00081739"/>
    <w:rsid w:val="00081E05"/>
    <w:rsid w:val="00082331"/>
    <w:rsid w:val="0008250C"/>
    <w:rsid w:val="00083099"/>
    <w:rsid w:val="0008356D"/>
    <w:rsid w:val="00083959"/>
    <w:rsid w:val="00084044"/>
    <w:rsid w:val="0008554D"/>
    <w:rsid w:val="00086043"/>
    <w:rsid w:val="00086088"/>
    <w:rsid w:val="000863A4"/>
    <w:rsid w:val="00086590"/>
    <w:rsid w:val="0008775D"/>
    <w:rsid w:val="00090254"/>
    <w:rsid w:val="00090BD4"/>
    <w:rsid w:val="00090D23"/>
    <w:rsid w:val="00091343"/>
    <w:rsid w:val="0009135A"/>
    <w:rsid w:val="000916CA"/>
    <w:rsid w:val="000918DB"/>
    <w:rsid w:val="00092147"/>
    <w:rsid w:val="00092635"/>
    <w:rsid w:val="00092C5A"/>
    <w:rsid w:val="00093E41"/>
    <w:rsid w:val="000941EF"/>
    <w:rsid w:val="00095C13"/>
    <w:rsid w:val="00095F79"/>
    <w:rsid w:val="0009717A"/>
    <w:rsid w:val="00097576"/>
    <w:rsid w:val="00097616"/>
    <w:rsid w:val="000A00DE"/>
    <w:rsid w:val="000A098D"/>
    <w:rsid w:val="000A0AA7"/>
    <w:rsid w:val="000A134C"/>
    <w:rsid w:val="000A16A0"/>
    <w:rsid w:val="000A1D3C"/>
    <w:rsid w:val="000A2401"/>
    <w:rsid w:val="000A2D1A"/>
    <w:rsid w:val="000A2F16"/>
    <w:rsid w:val="000A3E6A"/>
    <w:rsid w:val="000A4B17"/>
    <w:rsid w:val="000A4FED"/>
    <w:rsid w:val="000A52B9"/>
    <w:rsid w:val="000A5525"/>
    <w:rsid w:val="000A5665"/>
    <w:rsid w:val="000A580D"/>
    <w:rsid w:val="000A58EC"/>
    <w:rsid w:val="000A644E"/>
    <w:rsid w:val="000A6CF5"/>
    <w:rsid w:val="000A72BB"/>
    <w:rsid w:val="000A76D7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3163"/>
    <w:rsid w:val="000B33EC"/>
    <w:rsid w:val="000B3CD2"/>
    <w:rsid w:val="000B418B"/>
    <w:rsid w:val="000B4BC8"/>
    <w:rsid w:val="000B5453"/>
    <w:rsid w:val="000B5758"/>
    <w:rsid w:val="000B5DAE"/>
    <w:rsid w:val="000B6477"/>
    <w:rsid w:val="000B6BB0"/>
    <w:rsid w:val="000B74D0"/>
    <w:rsid w:val="000C0891"/>
    <w:rsid w:val="000C09AF"/>
    <w:rsid w:val="000C1274"/>
    <w:rsid w:val="000C222F"/>
    <w:rsid w:val="000C2A19"/>
    <w:rsid w:val="000C3C4D"/>
    <w:rsid w:val="000C3CB8"/>
    <w:rsid w:val="000C4726"/>
    <w:rsid w:val="000C47A5"/>
    <w:rsid w:val="000C5186"/>
    <w:rsid w:val="000C52F1"/>
    <w:rsid w:val="000C584F"/>
    <w:rsid w:val="000C5CA1"/>
    <w:rsid w:val="000C695B"/>
    <w:rsid w:val="000C7FF5"/>
    <w:rsid w:val="000D0126"/>
    <w:rsid w:val="000D04BF"/>
    <w:rsid w:val="000D0932"/>
    <w:rsid w:val="000D1044"/>
    <w:rsid w:val="000D1C79"/>
    <w:rsid w:val="000D2FF5"/>
    <w:rsid w:val="000D3E5D"/>
    <w:rsid w:val="000D4132"/>
    <w:rsid w:val="000D44B4"/>
    <w:rsid w:val="000D49B6"/>
    <w:rsid w:val="000D5825"/>
    <w:rsid w:val="000D5954"/>
    <w:rsid w:val="000D7681"/>
    <w:rsid w:val="000D7D10"/>
    <w:rsid w:val="000D7D38"/>
    <w:rsid w:val="000E076A"/>
    <w:rsid w:val="000E0FF9"/>
    <w:rsid w:val="000E1607"/>
    <w:rsid w:val="000E1DE4"/>
    <w:rsid w:val="000E1FAF"/>
    <w:rsid w:val="000E20D9"/>
    <w:rsid w:val="000E20E0"/>
    <w:rsid w:val="000E2884"/>
    <w:rsid w:val="000E36BA"/>
    <w:rsid w:val="000E47F1"/>
    <w:rsid w:val="000E52F0"/>
    <w:rsid w:val="000E5BAC"/>
    <w:rsid w:val="000E5EE9"/>
    <w:rsid w:val="000E5FCA"/>
    <w:rsid w:val="000E5FD1"/>
    <w:rsid w:val="000E623E"/>
    <w:rsid w:val="000E66E3"/>
    <w:rsid w:val="000E70AD"/>
    <w:rsid w:val="000E7760"/>
    <w:rsid w:val="000E77E7"/>
    <w:rsid w:val="000E7C37"/>
    <w:rsid w:val="000E7F54"/>
    <w:rsid w:val="000E7FC8"/>
    <w:rsid w:val="000F0338"/>
    <w:rsid w:val="000F1542"/>
    <w:rsid w:val="000F3A72"/>
    <w:rsid w:val="000F42A3"/>
    <w:rsid w:val="000F44D7"/>
    <w:rsid w:val="000F4673"/>
    <w:rsid w:val="000F559B"/>
    <w:rsid w:val="000F5DDF"/>
    <w:rsid w:val="000F5DE2"/>
    <w:rsid w:val="000F5FF0"/>
    <w:rsid w:val="000F74D3"/>
    <w:rsid w:val="000F7535"/>
    <w:rsid w:val="001001A3"/>
    <w:rsid w:val="00100409"/>
    <w:rsid w:val="00100586"/>
    <w:rsid w:val="00100B9E"/>
    <w:rsid w:val="00100CB1"/>
    <w:rsid w:val="00100FD3"/>
    <w:rsid w:val="001014F6"/>
    <w:rsid w:val="0010190E"/>
    <w:rsid w:val="00101DB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7E4"/>
    <w:rsid w:val="00104AB0"/>
    <w:rsid w:val="00106122"/>
    <w:rsid w:val="00106F7F"/>
    <w:rsid w:val="001070B1"/>
    <w:rsid w:val="001070EA"/>
    <w:rsid w:val="00107883"/>
    <w:rsid w:val="0011016C"/>
    <w:rsid w:val="00110FBF"/>
    <w:rsid w:val="001111F0"/>
    <w:rsid w:val="00112227"/>
    <w:rsid w:val="00113596"/>
    <w:rsid w:val="00113826"/>
    <w:rsid w:val="001139D8"/>
    <w:rsid w:val="00114282"/>
    <w:rsid w:val="001142F4"/>
    <w:rsid w:val="00114687"/>
    <w:rsid w:val="001150E4"/>
    <w:rsid w:val="00115F2E"/>
    <w:rsid w:val="001160B6"/>
    <w:rsid w:val="0011643E"/>
    <w:rsid w:val="00116842"/>
    <w:rsid w:val="00117256"/>
    <w:rsid w:val="0011787B"/>
    <w:rsid w:val="00117D47"/>
    <w:rsid w:val="00120226"/>
    <w:rsid w:val="001206D9"/>
    <w:rsid w:val="0012113E"/>
    <w:rsid w:val="0012152A"/>
    <w:rsid w:val="00121950"/>
    <w:rsid w:val="00121ABF"/>
    <w:rsid w:val="001221AC"/>
    <w:rsid w:val="00122402"/>
    <w:rsid w:val="00123901"/>
    <w:rsid w:val="001247CD"/>
    <w:rsid w:val="00124BAF"/>
    <w:rsid w:val="00125DDD"/>
    <w:rsid w:val="001261F0"/>
    <w:rsid w:val="0012654D"/>
    <w:rsid w:val="001267A3"/>
    <w:rsid w:val="00126A13"/>
    <w:rsid w:val="00126E68"/>
    <w:rsid w:val="0012749E"/>
    <w:rsid w:val="001277D2"/>
    <w:rsid w:val="001300BA"/>
    <w:rsid w:val="001305B4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7165"/>
    <w:rsid w:val="001377D8"/>
    <w:rsid w:val="00137B3D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2CA5"/>
    <w:rsid w:val="001434F2"/>
    <w:rsid w:val="001436BE"/>
    <w:rsid w:val="001440BB"/>
    <w:rsid w:val="00144376"/>
    <w:rsid w:val="00144ECE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58C"/>
    <w:rsid w:val="0015120F"/>
    <w:rsid w:val="0015124F"/>
    <w:rsid w:val="00151258"/>
    <w:rsid w:val="00151E62"/>
    <w:rsid w:val="00152399"/>
    <w:rsid w:val="00152CDD"/>
    <w:rsid w:val="001531BA"/>
    <w:rsid w:val="0015378E"/>
    <w:rsid w:val="0015502A"/>
    <w:rsid w:val="00155136"/>
    <w:rsid w:val="00155406"/>
    <w:rsid w:val="0015576A"/>
    <w:rsid w:val="001565B8"/>
    <w:rsid w:val="00157AF5"/>
    <w:rsid w:val="00157DC5"/>
    <w:rsid w:val="0016079A"/>
    <w:rsid w:val="00160BC7"/>
    <w:rsid w:val="00160CC1"/>
    <w:rsid w:val="0016166D"/>
    <w:rsid w:val="001617AC"/>
    <w:rsid w:val="00161B4D"/>
    <w:rsid w:val="00161F1D"/>
    <w:rsid w:val="0016237E"/>
    <w:rsid w:val="001624AB"/>
    <w:rsid w:val="001624E9"/>
    <w:rsid w:val="001624F9"/>
    <w:rsid w:val="00162D5F"/>
    <w:rsid w:val="00163FD6"/>
    <w:rsid w:val="0016458F"/>
    <w:rsid w:val="0016495F"/>
    <w:rsid w:val="00164C19"/>
    <w:rsid w:val="001655FC"/>
    <w:rsid w:val="00165910"/>
    <w:rsid w:val="00165B02"/>
    <w:rsid w:val="00165C08"/>
    <w:rsid w:val="00165C85"/>
    <w:rsid w:val="00165FCC"/>
    <w:rsid w:val="00166CAF"/>
    <w:rsid w:val="00167015"/>
    <w:rsid w:val="00167F99"/>
    <w:rsid w:val="00170ABF"/>
    <w:rsid w:val="00170B94"/>
    <w:rsid w:val="00170C0F"/>
    <w:rsid w:val="00170C28"/>
    <w:rsid w:val="00170DB5"/>
    <w:rsid w:val="00171D64"/>
    <w:rsid w:val="00172289"/>
    <w:rsid w:val="00172A82"/>
    <w:rsid w:val="00172C99"/>
    <w:rsid w:val="0017309B"/>
    <w:rsid w:val="00173E54"/>
    <w:rsid w:val="001741F2"/>
    <w:rsid w:val="00174ABE"/>
    <w:rsid w:val="0017536B"/>
    <w:rsid w:val="0017642A"/>
    <w:rsid w:val="001774AF"/>
    <w:rsid w:val="001806C3"/>
    <w:rsid w:val="001806D2"/>
    <w:rsid w:val="00180E51"/>
    <w:rsid w:val="001817A1"/>
    <w:rsid w:val="00181E78"/>
    <w:rsid w:val="00182123"/>
    <w:rsid w:val="00183025"/>
    <w:rsid w:val="00183E90"/>
    <w:rsid w:val="00183F91"/>
    <w:rsid w:val="001846D9"/>
    <w:rsid w:val="00184AE6"/>
    <w:rsid w:val="00184DEE"/>
    <w:rsid w:val="0018553D"/>
    <w:rsid w:val="00185CFC"/>
    <w:rsid w:val="00185DC6"/>
    <w:rsid w:val="0018656B"/>
    <w:rsid w:val="001867A3"/>
    <w:rsid w:val="00186F82"/>
    <w:rsid w:val="00187371"/>
    <w:rsid w:val="00187BE0"/>
    <w:rsid w:val="0019161F"/>
    <w:rsid w:val="0019239E"/>
    <w:rsid w:val="001927D9"/>
    <w:rsid w:val="0019313F"/>
    <w:rsid w:val="00193C67"/>
    <w:rsid w:val="00193FF3"/>
    <w:rsid w:val="001942C6"/>
    <w:rsid w:val="0019441D"/>
    <w:rsid w:val="00194639"/>
    <w:rsid w:val="00194679"/>
    <w:rsid w:val="00195143"/>
    <w:rsid w:val="00195324"/>
    <w:rsid w:val="00195864"/>
    <w:rsid w:val="00196748"/>
    <w:rsid w:val="0019677B"/>
    <w:rsid w:val="001967AF"/>
    <w:rsid w:val="00196C58"/>
    <w:rsid w:val="00196C94"/>
    <w:rsid w:val="00196F80"/>
    <w:rsid w:val="0019719D"/>
    <w:rsid w:val="001971FE"/>
    <w:rsid w:val="00197A9C"/>
    <w:rsid w:val="00197D75"/>
    <w:rsid w:val="001A0C61"/>
    <w:rsid w:val="001A0ECE"/>
    <w:rsid w:val="001A1057"/>
    <w:rsid w:val="001A1218"/>
    <w:rsid w:val="001A19D5"/>
    <w:rsid w:val="001A30BC"/>
    <w:rsid w:val="001A32A4"/>
    <w:rsid w:val="001A3AA9"/>
    <w:rsid w:val="001A451C"/>
    <w:rsid w:val="001A53CD"/>
    <w:rsid w:val="001A54ED"/>
    <w:rsid w:val="001A5897"/>
    <w:rsid w:val="001A6625"/>
    <w:rsid w:val="001A680F"/>
    <w:rsid w:val="001A6D7D"/>
    <w:rsid w:val="001A6E11"/>
    <w:rsid w:val="001A7B6A"/>
    <w:rsid w:val="001B017F"/>
    <w:rsid w:val="001B09CA"/>
    <w:rsid w:val="001B234F"/>
    <w:rsid w:val="001B2C86"/>
    <w:rsid w:val="001B2D33"/>
    <w:rsid w:val="001B3100"/>
    <w:rsid w:val="001B31A0"/>
    <w:rsid w:val="001B3D87"/>
    <w:rsid w:val="001B4007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67A1"/>
    <w:rsid w:val="001B67AC"/>
    <w:rsid w:val="001B6BCB"/>
    <w:rsid w:val="001B70DA"/>
    <w:rsid w:val="001B7697"/>
    <w:rsid w:val="001B79B7"/>
    <w:rsid w:val="001B7B4E"/>
    <w:rsid w:val="001C04A9"/>
    <w:rsid w:val="001C092C"/>
    <w:rsid w:val="001C18F7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4B3"/>
    <w:rsid w:val="001C6763"/>
    <w:rsid w:val="001C6CDB"/>
    <w:rsid w:val="001C6E10"/>
    <w:rsid w:val="001C722A"/>
    <w:rsid w:val="001C735D"/>
    <w:rsid w:val="001C7707"/>
    <w:rsid w:val="001C795C"/>
    <w:rsid w:val="001C7D7A"/>
    <w:rsid w:val="001D0914"/>
    <w:rsid w:val="001D0F3A"/>
    <w:rsid w:val="001D1891"/>
    <w:rsid w:val="001D1B37"/>
    <w:rsid w:val="001D2723"/>
    <w:rsid w:val="001D2F06"/>
    <w:rsid w:val="001D36E5"/>
    <w:rsid w:val="001D3985"/>
    <w:rsid w:val="001D5299"/>
    <w:rsid w:val="001D5586"/>
    <w:rsid w:val="001D585C"/>
    <w:rsid w:val="001D5918"/>
    <w:rsid w:val="001D5DB8"/>
    <w:rsid w:val="001D6214"/>
    <w:rsid w:val="001D66BD"/>
    <w:rsid w:val="001D67BC"/>
    <w:rsid w:val="001D6FD7"/>
    <w:rsid w:val="001D7102"/>
    <w:rsid w:val="001D7331"/>
    <w:rsid w:val="001D7685"/>
    <w:rsid w:val="001D7D48"/>
    <w:rsid w:val="001E0B82"/>
    <w:rsid w:val="001E0BC8"/>
    <w:rsid w:val="001E10F3"/>
    <w:rsid w:val="001E1799"/>
    <w:rsid w:val="001E211D"/>
    <w:rsid w:val="001E234F"/>
    <w:rsid w:val="001E2926"/>
    <w:rsid w:val="001E394B"/>
    <w:rsid w:val="001E4ACB"/>
    <w:rsid w:val="001E51BD"/>
    <w:rsid w:val="001E55A6"/>
    <w:rsid w:val="001E655F"/>
    <w:rsid w:val="001E6BCF"/>
    <w:rsid w:val="001E783D"/>
    <w:rsid w:val="001E791B"/>
    <w:rsid w:val="001E7C2E"/>
    <w:rsid w:val="001F0256"/>
    <w:rsid w:val="001F05FA"/>
    <w:rsid w:val="001F0D3C"/>
    <w:rsid w:val="001F0E6F"/>
    <w:rsid w:val="001F11A3"/>
    <w:rsid w:val="001F1417"/>
    <w:rsid w:val="001F2138"/>
    <w:rsid w:val="001F2E04"/>
    <w:rsid w:val="001F2F99"/>
    <w:rsid w:val="001F3C80"/>
    <w:rsid w:val="001F4B00"/>
    <w:rsid w:val="001F4C36"/>
    <w:rsid w:val="001F5AC7"/>
    <w:rsid w:val="001F5C35"/>
    <w:rsid w:val="001F5FC8"/>
    <w:rsid w:val="001F623B"/>
    <w:rsid w:val="001F675E"/>
    <w:rsid w:val="001F6FC6"/>
    <w:rsid w:val="001F7425"/>
    <w:rsid w:val="001F7583"/>
    <w:rsid w:val="001F7E52"/>
    <w:rsid w:val="00200267"/>
    <w:rsid w:val="0020044D"/>
    <w:rsid w:val="00200BBD"/>
    <w:rsid w:val="00200D83"/>
    <w:rsid w:val="00201450"/>
    <w:rsid w:val="00201B47"/>
    <w:rsid w:val="00201FBC"/>
    <w:rsid w:val="0020236C"/>
    <w:rsid w:val="002023C4"/>
    <w:rsid w:val="00202716"/>
    <w:rsid w:val="0020289E"/>
    <w:rsid w:val="00202FEF"/>
    <w:rsid w:val="00203481"/>
    <w:rsid w:val="002037ED"/>
    <w:rsid w:val="00203B9E"/>
    <w:rsid w:val="00203ED2"/>
    <w:rsid w:val="002040A4"/>
    <w:rsid w:val="0020435D"/>
    <w:rsid w:val="0020461C"/>
    <w:rsid w:val="00204EAD"/>
    <w:rsid w:val="00205147"/>
    <w:rsid w:val="00210848"/>
    <w:rsid w:val="00211632"/>
    <w:rsid w:val="002116D9"/>
    <w:rsid w:val="00212927"/>
    <w:rsid w:val="00212AFE"/>
    <w:rsid w:val="002139AF"/>
    <w:rsid w:val="00213C97"/>
    <w:rsid w:val="00213D4F"/>
    <w:rsid w:val="002145E0"/>
    <w:rsid w:val="002147B6"/>
    <w:rsid w:val="00214C92"/>
    <w:rsid w:val="00214CBC"/>
    <w:rsid w:val="0021536B"/>
    <w:rsid w:val="002163E8"/>
    <w:rsid w:val="00216983"/>
    <w:rsid w:val="00217B13"/>
    <w:rsid w:val="00217B35"/>
    <w:rsid w:val="00217D43"/>
    <w:rsid w:val="0022088A"/>
    <w:rsid w:val="002215D8"/>
    <w:rsid w:val="00221B9C"/>
    <w:rsid w:val="002221FE"/>
    <w:rsid w:val="002234CB"/>
    <w:rsid w:val="002238F5"/>
    <w:rsid w:val="00224529"/>
    <w:rsid w:val="00224699"/>
    <w:rsid w:val="00225A18"/>
    <w:rsid w:val="00225B49"/>
    <w:rsid w:val="0022655C"/>
    <w:rsid w:val="002272AD"/>
    <w:rsid w:val="00227839"/>
    <w:rsid w:val="0022783F"/>
    <w:rsid w:val="002303B7"/>
    <w:rsid w:val="00230872"/>
    <w:rsid w:val="00230AF8"/>
    <w:rsid w:val="00230EA3"/>
    <w:rsid w:val="00230F67"/>
    <w:rsid w:val="0023134F"/>
    <w:rsid w:val="002317C0"/>
    <w:rsid w:val="0023189B"/>
    <w:rsid w:val="0023201B"/>
    <w:rsid w:val="002323B6"/>
    <w:rsid w:val="00232A24"/>
    <w:rsid w:val="002338D2"/>
    <w:rsid w:val="00233E6D"/>
    <w:rsid w:val="00234686"/>
    <w:rsid w:val="00235684"/>
    <w:rsid w:val="0023600F"/>
    <w:rsid w:val="0023653A"/>
    <w:rsid w:val="00237140"/>
    <w:rsid w:val="00237A2D"/>
    <w:rsid w:val="00237E37"/>
    <w:rsid w:val="00237EA2"/>
    <w:rsid w:val="002409BC"/>
    <w:rsid w:val="0024165C"/>
    <w:rsid w:val="00241D6A"/>
    <w:rsid w:val="00241F7A"/>
    <w:rsid w:val="0024361B"/>
    <w:rsid w:val="00244CFE"/>
    <w:rsid w:val="00245A4C"/>
    <w:rsid w:val="002463F8"/>
    <w:rsid w:val="00246412"/>
    <w:rsid w:val="0024663B"/>
    <w:rsid w:val="002467C7"/>
    <w:rsid w:val="00246E43"/>
    <w:rsid w:val="00247725"/>
    <w:rsid w:val="0025029B"/>
    <w:rsid w:val="00250476"/>
    <w:rsid w:val="0025064E"/>
    <w:rsid w:val="0025071A"/>
    <w:rsid w:val="00250A96"/>
    <w:rsid w:val="0025151A"/>
    <w:rsid w:val="00251AA6"/>
    <w:rsid w:val="0025311F"/>
    <w:rsid w:val="002543E7"/>
    <w:rsid w:val="00254ADD"/>
    <w:rsid w:val="002552CC"/>
    <w:rsid w:val="00255446"/>
    <w:rsid w:val="0025575F"/>
    <w:rsid w:val="0025628A"/>
    <w:rsid w:val="002565C3"/>
    <w:rsid w:val="00257A42"/>
    <w:rsid w:val="00260808"/>
    <w:rsid w:val="00260FAB"/>
    <w:rsid w:val="0026266B"/>
    <w:rsid w:val="0026272A"/>
    <w:rsid w:val="002627C8"/>
    <w:rsid w:val="002629D1"/>
    <w:rsid w:val="00263056"/>
    <w:rsid w:val="0026368F"/>
    <w:rsid w:val="0026445A"/>
    <w:rsid w:val="00264AA0"/>
    <w:rsid w:val="002660BC"/>
    <w:rsid w:val="00266699"/>
    <w:rsid w:val="002672A0"/>
    <w:rsid w:val="00267CD8"/>
    <w:rsid w:val="00270713"/>
    <w:rsid w:val="00270E0E"/>
    <w:rsid w:val="00270E5C"/>
    <w:rsid w:val="00271133"/>
    <w:rsid w:val="00271549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7A1"/>
    <w:rsid w:val="00277ED8"/>
    <w:rsid w:val="0028067C"/>
    <w:rsid w:val="0028068C"/>
    <w:rsid w:val="0028136D"/>
    <w:rsid w:val="00281851"/>
    <w:rsid w:val="002821D9"/>
    <w:rsid w:val="00282611"/>
    <w:rsid w:val="002827A5"/>
    <w:rsid w:val="0028287E"/>
    <w:rsid w:val="00282F64"/>
    <w:rsid w:val="0028348F"/>
    <w:rsid w:val="00283B47"/>
    <w:rsid w:val="00283DA5"/>
    <w:rsid w:val="00283EA7"/>
    <w:rsid w:val="00284355"/>
    <w:rsid w:val="002847B8"/>
    <w:rsid w:val="00284EA5"/>
    <w:rsid w:val="00284FA2"/>
    <w:rsid w:val="002857D0"/>
    <w:rsid w:val="00286008"/>
    <w:rsid w:val="0028727A"/>
    <w:rsid w:val="00290918"/>
    <w:rsid w:val="002910BC"/>
    <w:rsid w:val="002910DD"/>
    <w:rsid w:val="00291C41"/>
    <w:rsid w:val="0029251B"/>
    <w:rsid w:val="0029270A"/>
    <w:rsid w:val="00292890"/>
    <w:rsid w:val="00292A1A"/>
    <w:rsid w:val="00292D1B"/>
    <w:rsid w:val="0029308A"/>
    <w:rsid w:val="0029374F"/>
    <w:rsid w:val="002940CF"/>
    <w:rsid w:val="002941E4"/>
    <w:rsid w:val="002942C0"/>
    <w:rsid w:val="00294842"/>
    <w:rsid w:val="00294AEB"/>
    <w:rsid w:val="00294E79"/>
    <w:rsid w:val="00295285"/>
    <w:rsid w:val="002955ED"/>
    <w:rsid w:val="00295744"/>
    <w:rsid w:val="00295C5B"/>
    <w:rsid w:val="002960B4"/>
    <w:rsid w:val="002965CC"/>
    <w:rsid w:val="00296D3F"/>
    <w:rsid w:val="00297293"/>
    <w:rsid w:val="002A07FC"/>
    <w:rsid w:val="002A0BFB"/>
    <w:rsid w:val="002A1465"/>
    <w:rsid w:val="002A1C4F"/>
    <w:rsid w:val="002A1CB1"/>
    <w:rsid w:val="002A1DAE"/>
    <w:rsid w:val="002A225D"/>
    <w:rsid w:val="002A2659"/>
    <w:rsid w:val="002A26ED"/>
    <w:rsid w:val="002A2706"/>
    <w:rsid w:val="002A3586"/>
    <w:rsid w:val="002A3C26"/>
    <w:rsid w:val="002A4734"/>
    <w:rsid w:val="002A62D5"/>
    <w:rsid w:val="002A6E66"/>
    <w:rsid w:val="002A7C66"/>
    <w:rsid w:val="002B0BEA"/>
    <w:rsid w:val="002B0C0E"/>
    <w:rsid w:val="002B1318"/>
    <w:rsid w:val="002B1716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B61AC"/>
    <w:rsid w:val="002B637D"/>
    <w:rsid w:val="002C10F1"/>
    <w:rsid w:val="002C1AAA"/>
    <w:rsid w:val="002C1B8C"/>
    <w:rsid w:val="002C1F78"/>
    <w:rsid w:val="002C3039"/>
    <w:rsid w:val="002C389F"/>
    <w:rsid w:val="002C3C86"/>
    <w:rsid w:val="002C47F9"/>
    <w:rsid w:val="002C4C12"/>
    <w:rsid w:val="002C5072"/>
    <w:rsid w:val="002C5762"/>
    <w:rsid w:val="002C6533"/>
    <w:rsid w:val="002C664A"/>
    <w:rsid w:val="002C683D"/>
    <w:rsid w:val="002C7CBA"/>
    <w:rsid w:val="002D0502"/>
    <w:rsid w:val="002D0963"/>
    <w:rsid w:val="002D1055"/>
    <w:rsid w:val="002D1093"/>
    <w:rsid w:val="002D118F"/>
    <w:rsid w:val="002D1F09"/>
    <w:rsid w:val="002D2426"/>
    <w:rsid w:val="002D2448"/>
    <w:rsid w:val="002D29CD"/>
    <w:rsid w:val="002D2D1D"/>
    <w:rsid w:val="002D2E3B"/>
    <w:rsid w:val="002D35CD"/>
    <w:rsid w:val="002D38D6"/>
    <w:rsid w:val="002D407B"/>
    <w:rsid w:val="002D51D0"/>
    <w:rsid w:val="002D5574"/>
    <w:rsid w:val="002D59B5"/>
    <w:rsid w:val="002D6010"/>
    <w:rsid w:val="002D6186"/>
    <w:rsid w:val="002D61F9"/>
    <w:rsid w:val="002D6C20"/>
    <w:rsid w:val="002D6CE7"/>
    <w:rsid w:val="002D6CEB"/>
    <w:rsid w:val="002D738D"/>
    <w:rsid w:val="002E0530"/>
    <w:rsid w:val="002E0BCD"/>
    <w:rsid w:val="002E0BF0"/>
    <w:rsid w:val="002E151D"/>
    <w:rsid w:val="002E18B1"/>
    <w:rsid w:val="002E264C"/>
    <w:rsid w:val="002E282C"/>
    <w:rsid w:val="002E2EF4"/>
    <w:rsid w:val="002E44B3"/>
    <w:rsid w:val="002E4BF2"/>
    <w:rsid w:val="002E607A"/>
    <w:rsid w:val="002E66C2"/>
    <w:rsid w:val="002E66F9"/>
    <w:rsid w:val="002E70D7"/>
    <w:rsid w:val="002F055D"/>
    <w:rsid w:val="002F0DF4"/>
    <w:rsid w:val="002F1216"/>
    <w:rsid w:val="002F1DF1"/>
    <w:rsid w:val="002F2138"/>
    <w:rsid w:val="002F241D"/>
    <w:rsid w:val="002F27F9"/>
    <w:rsid w:val="002F2DAA"/>
    <w:rsid w:val="002F35AA"/>
    <w:rsid w:val="002F360B"/>
    <w:rsid w:val="002F444C"/>
    <w:rsid w:val="002F488F"/>
    <w:rsid w:val="002F4CE6"/>
    <w:rsid w:val="002F5437"/>
    <w:rsid w:val="002F565A"/>
    <w:rsid w:val="002F59C9"/>
    <w:rsid w:val="002F6020"/>
    <w:rsid w:val="002F7D34"/>
    <w:rsid w:val="00300B28"/>
    <w:rsid w:val="00301A19"/>
    <w:rsid w:val="00301B2A"/>
    <w:rsid w:val="00302197"/>
    <w:rsid w:val="00302286"/>
    <w:rsid w:val="003024B4"/>
    <w:rsid w:val="00303834"/>
    <w:rsid w:val="0030388C"/>
    <w:rsid w:val="00303C37"/>
    <w:rsid w:val="00304935"/>
    <w:rsid w:val="00304C0D"/>
    <w:rsid w:val="00304DE1"/>
    <w:rsid w:val="00304E76"/>
    <w:rsid w:val="003055B8"/>
    <w:rsid w:val="003058C6"/>
    <w:rsid w:val="0030596D"/>
    <w:rsid w:val="003067C5"/>
    <w:rsid w:val="00306DE2"/>
    <w:rsid w:val="00307BEE"/>
    <w:rsid w:val="00310311"/>
    <w:rsid w:val="003106BB"/>
    <w:rsid w:val="003109BE"/>
    <w:rsid w:val="00311088"/>
    <w:rsid w:val="00311306"/>
    <w:rsid w:val="0031155B"/>
    <w:rsid w:val="00311AD5"/>
    <w:rsid w:val="00311BC7"/>
    <w:rsid w:val="003130EB"/>
    <w:rsid w:val="00313372"/>
    <w:rsid w:val="0031363C"/>
    <w:rsid w:val="00313EA9"/>
    <w:rsid w:val="0031408C"/>
    <w:rsid w:val="00314AE2"/>
    <w:rsid w:val="00314F9E"/>
    <w:rsid w:val="003155FB"/>
    <w:rsid w:val="0031568A"/>
    <w:rsid w:val="00316EEE"/>
    <w:rsid w:val="00316F74"/>
    <w:rsid w:val="00317202"/>
    <w:rsid w:val="0031731D"/>
    <w:rsid w:val="00317828"/>
    <w:rsid w:val="0032090F"/>
    <w:rsid w:val="00320E88"/>
    <w:rsid w:val="00321715"/>
    <w:rsid w:val="00322529"/>
    <w:rsid w:val="00322B78"/>
    <w:rsid w:val="00322CD6"/>
    <w:rsid w:val="00322E9C"/>
    <w:rsid w:val="00323994"/>
    <w:rsid w:val="003239A6"/>
    <w:rsid w:val="003239AB"/>
    <w:rsid w:val="00323BBD"/>
    <w:rsid w:val="00323D49"/>
    <w:rsid w:val="00323FEE"/>
    <w:rsid w:val="00324915"/>
    <w:rsid w:val="003251E3"/>
    <w:rsid w:val="00325224"/>
    <w:rsid w:val="003252E0"/>
    <w:rsid w:val="003253CB"/>
    <w:rsid w:val="00325572"/>
    <w:rsid w:val="003255A2"/>
    <w:rsid w:val="00325B5B"/>
    <w:rsid w:val="0032631D"/>
    <w:rsid w:val="0032684D"/>
    <w:rsid w:val="00327320"/>
    <w:rsid w:val="00327345"/>
    <w:rsid w:val="00330553"/>
    <w:rsid w:val="00330B62"/>
    <w:rsid w:val="00331EA8"/>
    <w:rsid w:val="003321FA"/>
    <w:rsid w:val="00332605"/>
    <w:rsid w:val="00332652"/>
    <w:rsid w:val="00332E0E"/>
    <w:rsid w:val="003339F7"/>
    <w:rsid w:val="00333AA6"/>
    <w:rsid w:val="003340BA"/>
    <w:rsid w:val="0033447A"/>
    <w:rsid w:val="003355C0"/>
    <w:rsid w:val="00335E70"/>
    <w:rsid w:val="00335F19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1D81"/>
    <w:rsid w:val="00341DB6"/>
    <w:rsid w:val="00343866"/>
    <w:rsid w:val="00344DE2"/>
    <w:rsid w:val="0034580C"/>
    <w:rsid w:val="0034589A"/>
    <w:rsid w:val="00345A00"/>
    <w:rsid w:val="00345F61"/>
    <w:rsid w:val="00346550"/>
    <w:rsid w:val="00347121"/>
    <w:rsid w:val="003475F0"/>
    <w:rsid w:val="00347F93"/>
    <w:rsid w:val="0035036D"/>
    <w:rsid w:val="0035037F"/>
    <w:rsid w:val="00350BEC"/>
    <w:rsid w:val="00351204"/>
    <w:rsid w:val="003518B2"/>
    <w:rsid w:val="00353090"/>
    <w:rsid w:val="003534CA"/>
    <w:rsid w:val="003543CC"/>
    <w:rsid w:val="003547DB"/>
    <w:rsid w:val="00354BF0"/>
    <w:rsid w:val="00355229"/>
    <w:rsid w:val="003552B6"/>
    <w:rsid w:val="00355F75"/>
    <w:rsid w:val="00357483"/>
    <w:rsid w:val="00360D98"/>
    <w:rsid w:val="0036107A"/>
    <w:rsid w:val="00361957"/>
    <w:rsid w:val="00361CE9"/>
    <w:rsid w:val="00361D4D"/>
    <w:rsid w:val="00362111"/>
    <w:rsid w:val="003626C2"/>
    <w:rsid w:val="003627EC"/>
    <w:rsid w:val="00363633"/>
    <w:rsid w:val="003637AC"/>
    <w:rsid w:val="00363B85"/>
    <w:rsid w:val="003647B9"/>
    <w:rsid w:val="0036495D"/>
    <w:rsid w:val="0036586B"/>
    <w:rsid w:val="00365F7C"/>
    <w:rsid w:val="003660C2"/>
    <w:rsid w:val="00366B55"/>
    <w:rsid w:val="0036797E"/>
    <w:rsid w:val="00370531"/>
    <w:rsid w:val="00370D43"/>
    <w:rsid w:val="00371C0F"/>
    <w:rsid w:val="00372187"/>
    <w:rsid w:val="003724DA"/>
    <w:rsid w:val="0037258C"/>
    <w:rsid w:val="00372A9C"/>
    <w:rsid w:val="003731CD"/>
    <w:rsid w:val="003732B4"/>
    <w:rsid w:val="00373E7D"/>
    <w:rsid w:val="0037461A"/>
    <w:rsid w:val="00374C4E"/>
    <w:rsid w:val="00375E8F"/>
    <w:rsid w:val="00375F58"/>
    <w:rsid w:val="003761A8"/>
    <w:rsid w:val="003764C9"/>
    <w:rsid w:val="003770BE"/>
    <w:rsid w:val="003775D0"/>
    <w:rsid w:val="003776FD"/>
    <w:rsid w:val="003778B1"/>
    <w:rsid w:val="00377C11"/>
    <w:rsid w:val="00377CF3"/>
    <w:rsid w:val="0038085C"/>
    <w:rsid w:val="00380C70"/>
    <w:rsid w:val="00380F52"/>
    <w:rsid w:val="003813CF"/>
    <w:rsid w:val="003814BF"/>
    <w:rsid w:val="003816CB"/>
    <w:rsid w:val="003816E9"/>
    <w:rsid w:val="00382061"/>
    <w:rsid w:val="003834EA"/>
    <w:rsid w:val="00386057"/>
    <w:rsid w:val="0038630D"/>
    <w:rsid w:val="00386692"/>
    <w:rsid w:val="00386D0D"/>
    <w:rsid w:val="00387371"/>
    <w:rsid w:val="00390A25"/>
    <w:rsid w:val="00390E1D"/>
    <w:rsid w:val="003913B4"/>
    <w:rsid w:val="00391FAF"/>
    <w:rsid w:val="0039232E"/>
    <w:rsid w:val="003927A3"/>
    <w:rsid w:val="00392D6A"/>
    <w:rsid w:val="00393406"/>
    <w:rsid w:val="003934ED"/>
    <w:rsid w:val="003936C0"/>
    <w:rsid w:val="003941F8"/>
    <w:rsid w:val="003942CA"/>
    <w:rsid w:val="00394790"/>
    <w:rsid w:val="003949ED"/>
    <w:rsid w:val="00394BD8"/>
    <w:rsid w:val="00395343"/>
    <w:rsid w:val="00395FE5"/>
    <w:rsid w:val="00396571"/>
    <w:rsid w:val="00397167"/>
    <w:rsid w:val="003972BE"/>
    <w:rsid w:val="003974B0"/>
    <w:rsid w:val="00397B3E"/>
    <w:rsid w:val="003A04C7"/>
    <w:rsid w:val="003A04D1"/>
    <w:rsid w:val="003A0738"/>
    <w:rsid w:val="003A08D4"/>
    <w:rsid w:val="003A123D"/>
    <w:rsid w:val="003A1848"/>
    <w:rsid w:val="003A18E2"/>
    <w:rsid w:val="003A25F5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66D"/>
    <w:rsid w:val="003A6A6A"/>
    <w:rsid w:val="003A70F8"/>
    <w:rsid w:val="003A71A5"/>
    <w:rsid w:val="003A7F97"/>
    <w:rsid w:val="003B027E"/>
    <w:rsid w:val="003B0A4D"/>
    <w:rsid w:val="003B0ABE"/>
    <w:rsid w:val="003B16DC"/>
    <w:rsid w:val="003B18B1"/>
    <w:rsid w:val="003B24DC"/>
    <w:rsid w:val="003B38F8"/>
    <w:rsid w:val="003B3EA7"/>
    <w:rsid w:val="003B4082"/>
    <w:rsid w:val="003B4890"/>
    <w:rsid w:val="003B4B7E"/>
    <w:rsid w:val="003B4EAA"/>
    <w:rsid w:val="003B5265"/>
    <w:rsid w:val="003B56B1"/>
    <w:rsid w:val="003B6161"/>
    <w:rsid w:val="003B6CB9"/>
    <w:rsid w:val="003B6EB3"/>
    <w:rsid w:val="003C06F0"/>
    <w:rsid w:val="003C06FE"/>
    <w:rsid w:val="003C13D5"/>
    <w:rsid w:val="003C16D0"/>
    <w:rsid w:val="003C1C03"/>
    <w:rsid w:val="003C2080"/>
    <w:rsid w:val="003C2211"/>
    <w:rsid w:val="003C2819"/>
    <w:rsid w:val="003C28C2"/>
    <w:rsid w:val="003C2939"/>
    <w:rsid w:val="003C36A6"/>
    <w:rsid w:val="003C4507"/>
    <w:rsid w:val="003C4C6E"/>
    <w:rsid w:val="003C4E64"/>
    <w:rsid w:val="003C4FC7"/>
    <w:rsid w:val="003C52B8"/>
    <w:rsid w:val="003C58A4"/>
    <w:rsid w:val="003C5BCF"/>
    <w:rsid w:val="003C6BCB"/>
    <w:rsid w:val="003C6C55"/>
    <w:rsid w:val="003C701B"/>
    <w:rsid w:val="003C78A2"/>
    <w:rsid w:val="003D1317"/>
    <w:rsid w:val="003D15C2"/>
    <w:rsid w:val="003D207D"/>
    <w:rsid w:val="003D3CED"/>
    <w:rsid w:val="003D4374"/>
    <w:rsid w:val="003D46A7"/>
    <w:rsid w:val="003D4E70"/>
    <w:rsid w:val="003D5A70"/>
    <w:rsid w:val="003D5BCE"/>
    <w:rsid w:val="003D6015"/>
    <w:rsid w:val="003D62D9"/>
    <w:rsid w:val="003D66A0"/>
    <w:rsid w:val="003D6B71"/>
    <w:rsid w:val="003D788C"/>
    <w:rsid w:val="003E06B3"/>
    <w:rsid w:val="003E072E"/>
    <w:rsid w:val="003E1659"/>
    <w:rsid w:val="003E1C76"/>
    <w:rsid w:val="003E2316"/>
    <w:rsid w:val="003E258D"/>
    <w:rsid w:val="003E2A94"/>
    <w:rsid w:val="003E2FA6"/>
    <w:rsid w:val="003E33FE"/>
    <w:rsid w:val="003E3924"/>
    <w:rsid w:val="003E3D73"/>
    <w:rsid w:val="003E4FC3"/>
    <w:rsid w:val="003E54CD"/>
    <w:rsid w:val="003E5896"/>
    <w:rsid w:val="003E6327"/>
    <w:rsid w:val="003E7930"/>
    <w:rsid w:val="003F01A7"/>
    <w:rsid w:val="003F0864"/>
    <w:rsid w:val="003F0DDB"/>
    <w:rsid w:val="003F1306"/>
    <w:rsid w:val="003F24C0"/>
    <w:rsid w:val="003F2EEE"/>
    <w:rsid w:val="003F3EE3"/>
    <w:rsid w:val="003F4275"/>
    <w:rsid w:val="003F485F"/>
    <w:rsid w:val="003F50D3"/>
    <w:rsid w:val="003F5188"/>
    <w:rsid w:val="003F5719"/>
    <w:rsid w:val="003F5A42"/>
    <w:rsid w:val="003F71AC"/>
    <w:rsid w:val="003F72C9"/>
    <w:rsid w:val="003F79B8"/>
    <w:rsid w:val="003F7CB4"/>
    <w:rsid w:val="003F7F90"/>
    <w:rsid w:val="00400A88"/>
    <w:rsid w:val="00400B92"/>
    <w:rsid w:val="00400C82"/>
    <w:rsid w:val="00402417"/>
    <w:rsid w:val="004024C8"/>
    <w:rsid w:val="004028A1"/>
    <w:rsid w:val="00403BC5"/>
    <w:rsid w:val="00403DE5"/>
    <w:rsid w:val="00404079"/>
    <w:rsid w:val="004046CA"/>
    <w:rsid w:val="004046EB"/>
    <w:rsid w:val="00404AA4"/>
    <w:rsid w:val="00404B51"/>
    <w:rsid w:val="00404E2F"/>
    <w:rsid w:val="00405372"/>
    <w:rsid w:val="004058E0"/>
    <w:rsid w:val="00405964"/>
    <w:rsid w:val="004073AF"/>
    <w:rsid w:val="004078F2"/>
    <w:rsid w:val="00407AAE"/>
    <w:rsid w:val="00407B57"/>
    <w:rsid w:val="00407BBD"/>
    <w:rsid w:val="00407E43"/>
    <w:rsid w:val="0041023E"/>
    <w:rsid w:val="004104A2"/>
    <w:rsid w:val="00410D47"/>
    <w:rsid w:val="00411858"/>
    <w:rsid w:val="00412673"/>
    <w:rsid w:val="00412E6F"/>
    <w:rsid w:val="004138BC"/>
    <w:rsid w:val="004148F2"/>
    <w:rsid w:val="00415226"/>
    <w:rsid w:val="004154A0"/>
    <w:rsid w:val="00415B25"/>
    <w:rsid w:val="00416363"/>
    <w:rsid w:val="00416C82"/>
    <w:rsid w:val="004177B5"/>
    <w:rsid w:val="00417947"/>
    <w:rsid w:val="004206C2"/>
    <w:rsid w:val="00420C18"/>
    <w:rsid w:val="004212A7"/>
    <w:rsid w:val="00421DA6"/>
    <w:rsid w:val="0042242C"/>
    <w:rsid w:val="00422796"/>
    <w:rsid w:val="00422BC1"/>
    <w:rsid w:val="0042406F"/>
    <w:rsid w:val="004246F7"/>
    <w:rsid w:val="00424A97"/>
    <w:rsid w:val="0042510B"/>
    <w:rsid w:val="00425A1D"/>
    <w:rsid w:val="0042669A"/>
    <w:rsid w:val="00426A49"/>
    <w:rsid w:val="00426B2D"/>
    <w:rsid w:val="00426BE2"/>
    <w:rsid w:val="00426C1E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CDC"/>
    <w:rsid w:val="00431F54"/>
    <w:rsid w:val="00432FD0"/>
    <w:rsid w:val="00432FEA"/>
    <w:rsid w:val="0043308B"/>
    <w:rsid w:val="0043325B"/>
    <w:rsid w:val="004332BF"/>
    <w:rsid w:val="004339B7"/>
    <w:rsid w:val="004340F2"/>
    <w:rsid w:val="004346C8"/>
    <w:rsid w:val="00434C83"/>
    <w:rsid w:val="00434EA5"/>
    <w:rsid w:val="004354AF"/>
    <w:rsid w:val="00435B64"/>
    <w:rsid w:val="00435EA6"/>
    <w:rsid w:val="0043621C"/>
    <w:rsid w:val="00436324"/>
    <w:rsid w:val="00436B3D"/>
    <w:rsid w:val="0043738F"/>
    <w:rsid w:val="0043739A"/>
    <w:rsid w:val="0043770E"/>
    <w:rsid w:val="00437D6F"/>
    <w:rsid w:val="004400EB"/>
    <w:rsid w:val="00440530"/>
    <w:rsid w:val="00440685"/>
    <w:rsid w:val="00440961"/>
    <w:rsid w:val="00440D26"/>
    <w:rsid w:val="00441254"/>
    <w:rsid w:val="00441314"/>
    <w:rsid w:val="00441475"/>
    <w:rsid w:val="00442A8D"/>
    <w:rsid w:val="00443B8F"/>
    <w:rsid w:val="00443BD9"/>
    <w:rsid w:val="00443F9A"/>
    <w:rsid w:val="00444936"/>
    <w:rsid w:val="004454A5"/>
    <w:rsid w:val="00445C73"/>
    <w:rsid w:val="004463D4"/>
    <w:rsid w:val="004464CC"/>
    <w:rsid w:val="0044668F"/>
    <w:rsid w:val="00446998"/>
    <w:rsid w:val="00447A24"/>
    <w:rsid w:val="00447BD3"/>
    <w:rsid w:val="00450B33"/>
    <w:rsid w:val="0045101F"/>
    <w:rsid w:val="004510D3"/>
    <w:rsid w:val="00452BE0"/>
    <w:rsid w:val="00452DB9"/>
    <w:rsid w:val="004531E4"/>
    <w:rsid w:val="00454453"/>
    <w:rsid w:val="004544A7"/>
    <w:rsid w:val="004558D4"/>
    <w:rsid w:val="00456E17"/>
    <w:rsid w:val="00456E92"/>
    <w:rsid w:val="00457C3C"/>
    <w:rsid w:val="004600F0"/>
    <w:rsid w:val="00460755"/>
    <w:rsid w:val="00460B46"/>
    <w:rsid w:val="00460D04"/>
    <w:rsid w:val="004610F6"/>
    <w:rsid w:val="0046126F"/>
    <w:rsid w:val="004612A4"/>
    <w:rsid w:val="00461478"/>
    <w:rsid w:val="00461BD9"/>
    <w:rsid w:val="00461BF7"/>
    <w:rsid w:val="004628EF"/>
    <w:rsid w:val="004628F4"/>
    <w:rsid w:val="00462C32"/>
    <w:rsid w:val="004640FB"/>
    <w:rsid w:val="0046463C"/>
    <w:rsid w:val="004648C4"/>
    <w:rsid w:val="0046513B"/>
    <w:rsid w:val="00465B2A"/>
    <w:rsid w:val="00466676"/>
    <w:rsid w:val="0047090D"/>
    <w:rsid w:val="00470C4B"/>
    <w:rsid w:val="00470CAB"/>
    <w:rsid w:val="00471624"/>
    <w:rsid w:val="00471B04"/>
    <w:rsid w:val="00472258"/>
    <w:rsid w:val="004729A4"/>
    <w:rsid w:val="00472F07"/>
    <w:rsid w:val="004736F2"/>
    <w:rsid w:val="00473CD1"/>
    <w:rsid w:val="00473E50"/>
    <w:rsid w:val="00474C55"/>
    <w:rsid w:val="00474D12"/>
    <w:rsid w:val="00474E49"/>
    <w:rsid w:val="0047633F"/>
    <w:rsid w:val="004768CD"/>
    <w:rsid w:val="00476981"/>
    <w:rsid w:val="00476D4D"/>
    <w:rsid w:val="0047766E"/>
    <w:rsid w:val="00477E1A"/>
    <w:rsid w:val="00480DB5"/>
    <w:rsid w:val="004813B4"/>
    <w:rsid w:val="00481B61"/>
    <w:rsid w:val="00482C56"/>
    <w:rsid w:val="004840EC"/>
    <w:rsid w:val="00484BF3"/>
    <w:rsid w:val="00485123"/>
    <w:rsid w:val="0048539F"/>
    <w:rsid w:val="004858C4"/>
    <w:rsid w:val="00485F58"/>
    <w:rsid w:val="00487755"/>
    <w:rsid w:val="00487F08"/>
    <w:rsid w:val="00490343"/>
    <w:rsid w:val="00490E2F"/>
    <w:rsid w:val="0049235E"/>
    <w:rsid w:val="00492AFD"/>
    <w:rsid w:val="00492B46"/>
    <w:rsid w:val="00493AF9"/>
    <w:rsid w:val="00494645"/>
    <w:rsid w:val="00495AD3"/>
    <w:rsid w:val="00496F47"/>
    <w:rsid w:val="00497394"/>
    <w:rsid w:val="00497C53"/>
    <w:rsid w:val="004A067C"/>
    <w:rsid w:val="004A29C9"/>
    <w:rsid w:val="004A2F7A"/>
    <w:rsid w:val="004A2F86"/>
    <w:rsid w:val="004A309F"/>
    <w:rsid w:val="004A315C"/>
    <w:rsid w:val="004A3405"/>
    <w:rsid w:val="004A363F"/>
    <w:rsid w:val="004A43FC"/>
    <w:rsid w:val="004A47FF"/>
    <w:rsid w:val="004A4A91"/>
    <w:rsid w:val="004A4D4D"/>
    <w:rsid w:val="004A5048"/>
    <w:rsid w:val="004A50CE"/>
    <w:rsid w:val="004A5A48"/>
    <w:rsid w:val="004A777D"/>
    <w:rsid w:val="004A7CF4"/>
    <w:rsid w:val="004B0BF2"/>
    <w:rsid w:val="004B1A69"/>
    <w:rsid w:val="004B1B4C"/>
    <w:rsid w:val="004B1CEB"/>
    <w:rsid w:val="004B2159"/>
    <w:rsid w:val="004B2874"/>
    <w:rsid w:val="004B30E2"/>
    <w:rsid w:val="004B339D"/>
    <w:rsid w:val="004B387E"/>
    <w:rsid w:val="004B44E8"/>
    <w:rsid w:val="004B4B26"/>
    <w:rsid w:val="004B4D2C"/>
    <w:rsid w:val="004B4E33"/>
    <w:rsid w:val="004B5356"/>
    <w:rsid w:val="004B56FD"/>
    <w:rsid w:val="004B5C81"/>
    <w:rsid w:val="004B5E47"/>
    <w:rsid w:val="004B6D45"/>
    <w:rsid w:val="004B700A"/>
    <w:rsid w:val="004B70F7"/>
    <w:rsid w:val="004B7E1A"/>
    <w:rsid w:val="004C0C32"/>
    <w:rsid w:val="004C25E1"/>
    <w:rsid w:val="004C2818"/>
    <w:rsid w:val="004C2869"/>
    <w:rsid w:val="004C2F7F"/>
    <w:rsid w:val="004C3B33"/>
    <w:rsid w:val="004C40B3"/>
    <w:rsid w:val="004C45E6"/>
    <w:rsid w:val="004C461A"/>
    <w:rsid w:val="004C5D82"/>
    <w:rsid w:val="004C61FE"/>
    <w:rsid w:val="004C688C"/>
    <w:rsid w:val="004C6E6C"/>
    <w:rsid w:val="004C773D"/>
    <w:rsid w:val="004C7D8A"/>
    <w:rsid w:val="004D076C"/>
    <w:rsid w:val="004D0BFC"/>
    <w:rsid w:val="004D0D8C"/>
    <w:rsid w:val="004D1158"/>
    <w:rsid w:val="004D232A"/>
    <w:rsid w:val="004D261B"/>
    <w:rsid w:val="004D2B63"/>
    <w:rsid w:val="004D3BC8"/>
    <w:rsid w:val="004D4828"/>
    <w:rsid w:val="004D49BC"/>
    <w:rsid w:val="004D4CBB"/>
    <w:rsid w:val="004D507B"/>
    <w:rsid w:val="004D59E9"/>
    <w:rsid w:val="004D6ECA"/>
    <w:rsid w:val="004D7A91"/>
    <w:rsid w:val="004D7D0E"/>
    <w:rsid w:val="004E06EF"/>
    <w:rsid w:val="004E115A"/>
    <w:rsid w:val="004E1873"/>
    <w:rsid w:val="004E19B8"/>
    <w:rsid w:val="004E1D17"/>
    <w:rsid w:val="004E1FC5"/>
    <w:rsid w:val="004E31A2"/>
    <w:rsid w:val="004E3F75"/>
    <w:rsid w:val="004E478C"/>
    <w:rsid w:val="004E4928"/>
    <w:rsid w:val="004E5901"/>
    <w:rsid w:val="004E7146"/>
    <w:rsid w:val="004E79E3"/>
    <w:rsid w:val="004F0012"/>
    <w:rsid w:val="004F04B0"/>
    <w:rsid w:val="004F0D16"/>
    <w:rsid w:val="004F0F7D"/>
    <w:rsid w:val="004F1099"/>
    <w:rsid w:val="004F2BA8"/>
    <w:rsid w:val="004F42F6"/>
    <w:rsid w:val="004F4F88"/>
    <w:rsid w:val="004F5139"/>
    <w:rsid w:val="004F5164"/>
    <w:rsid w:val="004F5304"/>
    <w:rsid w:val="004F54EB"/>
    <w:rsid w:val="004F56D8"/>
    <w:rsid w:val="004F57EC"/>
    <w:rsid w:val="004F5CEA"/>
    <w:rsid w:val="004F6764"/>
    <w:rsid w:val="004F68B8"/>
    <w:rsid w:val="004F6B30"/>
    <w:rsid w:val="004F6DCD"/>
    <w:rsid w:val="00500828"/>
    <w:rsid w:val="00501A9E"/>
    <w:rsid w:val="0050269C"/>
    <w:rsid w:val="00503208"/>
    <w:rsid w:val="00504427"/>
    <w:rsid w:val="00504879"/>
    <w:rsid w:val="00505804"/>
    <w:rsid w:val="005061E3"/>
    <w:rsid w:val="00506DD9"/>
    <w:rsid w:val="00507730"/>
    <w:rsid w:val="00507AB2"/>
    <w:rsid w:val="00507B89"/>
    <w:rsid w:val="005101C0"/>
    <w:rsid w:val="005102CC"/>
    <w:rsid w:val="00511150"/>
    <w:rsid w:val="00511364"/>
    <w:rsid w:val="005117A1"/>
    <w:rsid w:val="00513A2A"/>
    <w:rsid w:val="00514338"/>
    <w:rsid w:val="00514421"/>
    <w:rsid w:val="005145C4"/>
    <w:rsid w:val="005146C1"/>
    <w:rsid w:val="00515386"/>
    <w:rsid w:val="00515A68"/>
    <w:rsid w:val="00516328"/>
    <w:rsid w:val="0051648B"/>
    <w:rsid w:val="00516EA9"/>
    <w:rsid w:val="00521B5F"/>
    <w:rsid w:val="00521BF5"/>
    <w:rsid w:val="00522434"/>
    <w:rsid w:val="00522BF1"/>
    <w:rsid w:val="00523248"/>
    <w:rsid w:val="005238FC"/>
    <w:rsid w:val="00523D0F"/>
    <w:rsid w:val="00524AF2"/>
    <w:rsid w:val="0052550E"/>
    <w:rsid w:val="00525A27"/>
    <w:rsid w:val="00525BF6"/>
    <w:rsid w:val="00526202"/>
    <w:rsid w:val="005262AA"/>
    <w:rsid w:val="005264E8"/>
    <w:rsid w:val="00526FB2"/>
    <w:rsid w:val="00527AD1"/>
    <w:rsid w:val="00527CA8"/>
    <w:rsid w:val="00530051"/>
    <w:rsid w:val="005304EB"/>
    <w:rsid w:val="00530943"/>
    <w:rsid w:val="00530ED4"/>
    <w:rsid w:val="00531955"/>
    <w:rsid w:val="00531CD1"/>
    <w:rsid w:val="00532C55"/>
    <w:rsid w:val="00532E56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468D"/>
    <w:rsid w:val="005352AF"/>
    <w:rsid w:val="00535B95"/>
    <w:rsid w:val="005360B1"/>
    <w:rsid w:val="00537754"/>
    <w:rsid w:val="00537CF1"/>
    <w:rsid w:val="005404F5"/>
    <w:rsid w:val="005409E4"/>
    <w:rsid w:val="00540C8C"/>
    <w:rsid w:val="005412E5"/>
    <w:rsid w:val="00541F8C"/>
    <w:rsid w:val="00542034"/>
    <w:rsid w:val="0054229E"/>
    <w:rsid w:val="005426B9"/>
    <w:rsid w:val="00542BCF"/>
    <w:rsid w:val="00544AB2"/>
    <w:rsid w:val="00544B8A"/>
    <w:rsid w:val="005459D2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14A9"/>
    <w:rsid w:val="00551525"/>
    <w:rsid w:val="00551D81"/>
    <w:rsid w:val="00551FCF"/>
    <w:rsid w:val="00552252"/>
    <w:rsid w:val="00552299"/>
    <w:rsid w:val="00552CD9"/>
    <w:rsid w:val="005532EB"/>
    <w:rsid w:val="005547BB"/>
    <w:rsid w:val="00554930"/>
    <w:rsid w:val="00554F33"/>
    <w:rsid w:val="005551C8"/>
    <w:rsid w:val="00555C87"/>
    <w:rsid w:val="0055629E"/>
    <w:rsid w:val="00556545"/>
    <w:rsid w:val="005565EE"/>
    <w:rsid w:val="00556BAD"/>
    <w:rsid w:val="00556D6A"/>
    <w:rsid w:val="00556E0D"/>
    <w:rsid w:val="00557949"/>
    <w:rsid w:val="00557B8B"/>
    <w:rsid w:val="00557FD9"/>
    <w:rsid w:val="005608F9"/>
    <w:rsid w:val="005612DD"/>
    <w:rsid w:val="00561BA0"/>
    <w:rsid w:val="00562C40"/>
    <w:rsid w:val="00563C38"/>
    <w:rsid w:val="0056400B"/>
    <w:rsid w:val="00565127"/>
    <w:rsid w:val="00565AF6"/>
    <w:rsid w:val="005677F0"/>
    <w:rsid w:val="005678F8"/>
    <w:rsid w:val="0057001E"/>
    <w:rsid w:val="005703C2"/>
    <w:rsid w:val="00570482"/>
    <w:rsid w:val="00570611"/>
    <w:rsid w:val="00570775"/>
    <w:rsid w:val="00572548"/>
    <w:rsid w:val="005725C3"/>
    <w:rsid w:val="005732B4"/>
    <w:rsid w:val="00573ED2"/>
    <w:rsid w:val="00574B0A"/>
    <w:rsid w:val="00575D10"/>
    <w:rsid w:val="005763E5"/>
    <w:rsid w:val="00576CCD"/>
    <w:rsid w:val="005774A4"/>
    <w:rsid w:val="0057763F"/>
    <w:rsid w:val="00577DE3"/>
    <w:rsid w:val="00580176"/>
    <w:rsid w:val="00580CAA"/>
    <w:rsid w:val="00580E19"/>
    <w:rsid w:val="005826CB"/>
    <w:rsid w:val="00582C69"/>
    <w:rsid w:val="00582D17"/>
    <w:rsid w:val="00583651"/>
    <w:rsid w:val="005845D7"/>
    <w:rsid w:val="00584DBF"/>
    <w:rsid w:val="00584DF9"/>
    <w:rsid w:val="00587AAB"/>
    <w:rsid w:val="00587DF3"/>
    <w:rsid w:val="00587FF9"/>
    <w:rsid w:val="0059146D"/>
    <w:rsid w:val="00591663"/>
    <w:rsid w:val="00591B98"/>
    <w:rsid w:val="00592AF1"/>
    <w:rsid w:val="00592F54"/>
    <w:rsid w:val="0059337B"/>
    <w:rsid w:val="005936D4"/>
    <w:rsid w:val="00594008"/>
    <w:rsid w:val="0059487B"/>
    <w:rsid w:val="005950C2"/>
    <w:rsid w:val="00595184"/>
    <w:rsid w:val="005954C6"/>
    <w:rsid w:val="0059562A"/>
    <w:rsid w:val="00595887"/>
    <w:rsid w:val="00595C01"/>
    <w:rsid w:val="00595FD8"/>
    <w:rsid w:val="00596583"/>
    <w:rsid w:val="0059683F"/>
    <w:rsid w:val="00597063"/>
    <w:rsid w:val="005970A5"/>
    <w:rsid w:val="00597FF3"/>
    <w:rsid w:val="005A13F5"/>
    <w:rsid w:val="005A197D"/>
    <w:rsid w:val="005A1EC4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53A3"/>
    <w:rsid w:val="005A587F"/>
    <w:rsid w:val="005B16B1"/>
    <w:rsid w:val="005B18D4"/>
    <w:rsid w:val="005B1D78"/>
    <w:rsid w:val="005B2179"/>
    <w:rsid w:val="005B2DF1"/>
    <w:rsid w:val="005B2E49"/>
    <w:rsid w:val="005B3254"/>
    <w:rsid w:val="005B3408"/>
    <w:rsid w:val="005B3CE4"/>
    <w:rsid w:val="005B47C5"/>
    <w:rsid w:val="005B5158"/>
    <w:rsid w:val="005B536E"/>
    <w:rsid w:val="005B54E4"/>
    <w:rsid w:val="005B591E"/>
    <w:rsid w:val="005B5930"/>
    <w:rsid w:val="005B5CAF"/>
    <w:rsid w:val="005B5E5C"/>
    <w:rsid w:val="005B603E"/>
    <w:rsid w:val="005B611F"/>
    <w:rsid w:val="005B6742"/>
    <w:rsid w:val="005B674A"/>
    <w:rsid w:val="005B67DF"/>
    <w:rsid w:val="005B756B"/>
    <w:rsid w:val="005B7FDA"/>
    <w:rsid w:val="005C1BC4"/>
    <w:rsid w:val="005C1C36"/>
    <w:rsid w:val="005C1D7D"/>
    <w:rsid w:val="005C2191"/>
    <w:rsid w:val="005C2BFB"/>
    <w:rsid w:val="005C34E7"/>
    <w:rsid w:val="005C4E23"/>
    <w:rsid w:val="005C6AF2"/>
    <w:rsid w:val="005C718D"/>
    <w:rsid w:val="005D0736"/>
    <w:rsid w:val="005D24CF"/>
    <w:rsid w:val="005D27CC"/>
    <w:rsid w:val="005D2BE1"/>
    <w:rsid w:val="005D455B"/>
    <w:rsid w:val="005D550D"/>
    <w:rsid w:val="005D5733"/>
    <w:rsid w:val="005D5789"/>
    <w:rsid w:val="005D5DCD"/>
    <w:rsid w:val="005D608E"/>
    <w:rsid w:val="005D6242"/>
    <w:rsid w:val="005D65C7"/>
    <w:rsid w:val="005D6D89"/>
    <w:rsid w:val="005D771E"/>
    <w:rsid w:val="005D793A"/>
    <w:rsid w:val="005D7D14"/>
    <w:rsid w:val="005E0795"/>
    <w:rsid w:val="005E07C3"/>
    <w:rsid w:val="005E0AB5"/>
    <w:rsid w:val="005E1083"/>
    <w:rsid w:val="005E1F4B"/>
    <w:rsid w:val="005E223D"/>
    <w:rsid w:val="005E2D21"/>
    <w:rsid w:val="005E3C60"/>
    <w:rsid w:val="005E48A2"/>
    <w:rsid w:val="005E4DBA"/>
    <w:rsid w:val="005E51BA"/>
    <w:rsid w:val="005E5980"/>
    <w:rsid w:val="005E7524"/>
    <w:rsid w:val="005E76F3"/>
    <w:rsid w:val="005E7E89"/>
    <w:rsid w:val="005F0E07"/>
    <w:rsid w:val="005F114C"/>
    <w:rsid w:val="005F1F8D"/>
    <w:rsid w:val="005F1FEA"/>
    <w:rsid w:val="005F21E7"/>
    <w:rsid w:val="005F243C"/>
    <w:rsid w:val="005F2704"/>
    <w:rsid w:val="005F286D"/>
    <w:rsid w:val="005F3024"/>
    <w:rsid w:val="005F33B3"/>
    <w:rsid w:val="005F468B"/>
    <w:rsid w:val="005F649E"/>
    <w:rsid w:val="005F65E6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479"/>
    <w:rsid w:val="00603048"/>
    <w:rsid w:val="00603EE1"/>
    <w:rsid w:val="006045DC"/>
    <w:rsid w:val="00604E4E"/>
    <w:rsid w:val="006050BC"/>
    <w:rsid w:val="00605322"/>
    <w:rsid w:val="00605A27"/>
    <w:rsid w:val="00605C03"/>
    <w:rsid w:val="00606669"/>
    <w:rsid w:val="00606F27"/>
    <w:rsid w:val="0060746E"/>
    <w:rsid w:val="00610083"/>
    <w:rsid w:val="0061152B"/>
    <w:rsid w:val="00611770"/>
    <w:rsid w:val="00611DA8"/>
    <w:rsid w:val="006120DB"/>
    <w:rsid w:val="00612A4E"/>
    <w:rsid w:val="00612A6A"/>
    <w:rsid w:val="00612D85"/>
    <w:rsid w:val="00612EA1"/>
    <w:rsid w:val="0061378E"/>
    <w:rsid w:val="006140F6"/>
    <w:rsid w:val="00614D2A"/>
    <w:rsid w:val="00615055"/>
    <w:rsid w:val="006158C7"/>
    <w:rsid w:val="00615BCC"/>
    <w:rsid w:val="00615EA9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5D2"/>
    <w:rsid w:val="006226AC"/>
    <w:rsid w:val="00622AF6"/>
    <w:rsid w:val="00623A8C"/>
    <w:rsid w:val="00623DD7"/>
    <w:rsid w:val="00623F7C"/>
    <w:rsid w:val="00624C71"/>
    <w:rsid w:val="00626F2F"/>
    <w:rsid w:val="0062715B"/>
    <w:rsid w:val="0062780B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35C9"/>
    <w:rsid w:val="006335D4"/>
    <w:rsid w:val="0063368C"/>
    <w:rsid w:val="0063417D"/>
    <w:rsid w:val="00634CC8"/>
    <w:rsid w:val="006350D2"/>
    <w:rsid w:val="00635990"/>
    <w:rsid w:val="00635D01"/>
    <w:rsid w:val="0063603A"/>
    <w:rsid w:val="00636237"/>
    <w:rsid w:val="006362E8"/>
    <w:rsid w:val="0063647A"/>
    <w:rsid w:val="006364F8"/>
    <w:rsid w:val="006368FB"/>
    <w:rsid w:val="006369DD"/>
    <w:rsid w:val="006370A2"/>
    <w:rsid w:val="0063718E"/>
    <w:rsid w:val="0063754F"/>
    <w:rsid w:val="0063756A"/>
    <w:rsid w:val="0063785B"/>
    <w:rsid w:val="00637B79"/>
    <w:rsid w:val="00640272"/>
    <w:rsid w:val="006402AA"/>
    <w:rsid w:val="00640A64"/>
    <w:rsid w:val="0064198D"/>
    <w:rsid w:val="006425FB"/>
    <w:rsid w:val="00642B12"/>
    <w:rsid w:val="00643115"/>
    <w:rsid w:val="00643ABB"/>
    <w:rsid w:val="00643FAA"/>
    <w:rsid w:val="006454C9"/>
    <w:rsid w:val="0064550D"/>
    <w:rsid w:val="006460B7"/>
    <w:rsid w:val="00646687"/>
    <w:rsid w:val="0064674F"/>
    <w:rsid w:val="00646A68"/>
    <w:rsid w:val="006477D3"/>
    <w:rsid w:val="00647893"/>
    <w:rsid w:val="0065146B"/>
    <w:rsid w:val="006514F7"/>
    <w:rsid w:val="00652B1A"/>
    <w:rsid w:val="00652D7E"/>
    <w:rsid w:val="00653803"/>
    <w:rsid w:val="00653C16"/>
    <w:rsid w:val="00653E5F"/>
    <w:rsid w:val="00653ECE"/>
    <w:rsid w:val="0065402C"/>
    <w:rsid w:val="006541DD"/>
    <w:rsid w:val="006546D2"/>
    <w:rsid w:val="00655AE9"/>
    <w:rsid w:val="00655C06"/>
    <w:rsid w:val="006566DA"/>
    <w:rsid w:val="00656ECE"/>
    <w:rsid w:val="00657061"/>
    <w:rsid w:val="006573A7"/>
    <w:rsid w:val="006576CE"/>
    <w:rsid w:val="00657953"/>
    <w:rsid w:val="00657DF3"/>
    <w:rsid w:val="00660573"/>
    <w:rsid w:val="0066079A"/>
    <w:rsid w:val="00661023"/>
    <w:rsid w:val="006615B2"/>
    <w:rsid w:val="00661CDA"/>
    <w:rsid w:val="00662AE8"/>
    <w:rsid w:val="00663633"/>
    <w:rsid w:val="006638D4"/>
    <w:rsid w:val="00663A39"/>
    <w:rsid w:val="00663B0F"/>
    <w:rsid w:val="00664472"/>
    <w:rsid w:val="00665400"/>
    <w:rsid w:val="00665780"/>
    <w:rsid w:val="006659B0"/>
    <w:rsid w:val="00665E61"/>
    <w:rsid w:val="00666915"/>
    <w:rsid w:val="0067072E"/>
    <w:rsid w:val="00670B0E"/>
    <w:rsid w:val="00670B7B"/>
    <w:rsid w:val="00670C71"/>
    <w:rsid w:val="00670D76"/>
    <w:rsid w:val="006714EF"/>
    <w:rsid w:val="00671C14"/>
    <w:rsid w:val="006731D4"/>
    <w:rsid w:val="006731E0"/>
    <w:rsid w:val="0067337D"/>
    <w:rsid w:val="00673813"/>
    <w:rsid w:val="0067381D"/>
    <w:rsid w:val="00673E4A"/>
    <w:rsid w:val="00674AC0"/>
    <w:rsid w:val="00674C9D"/>
    <w:rsid w:val="00675A6B"/>
    <w:rsid w:val="00675F4A"/>
    <w:rsid w:val="006766D3"/>
    <w:rsid w:val="00676EFF"/>
    <w:rsid w:val="00677256"/>
    <w:rsid w:val="00677660"/>
    <w:rsid w:val="006776F7"/>
    <w:rsid w:val="00677816"/>
    <w:rsid w:val="006778B7"/>
    <w:rsid w:val="00677AB3"/>
    <w:rsid w:val="00677FD9"/>
    <w:rsid w:val="00680A1D"/>
    <w:rsid w:val="00680CA9"/>
    <w:rsid w:val="0068187D"/>
    <w:rsid w:val="00681B98"/>
    <w:rsid w:val="006821B9"/>
    <w:rsid w:val="006821FC"/>
    <w:rsid w:val="00682664"/>
    <w:rsid w:val="0068275E"/>
    <w:rsid w:val="0068279A"/>
    <w:rsid w:val="00683140"/>
    <w:rsid w:val="006832B4"/>
    <w:rsid w:val="00683624"/>
    <w:rsid w:val="00683FC0"/>
    <w:rsid w:val="006845CA"/>
    <w:rsid w:val="00687204"/>
    <w:rsid w:val="006873C3"/>
    <w:rsid w:val="0068744F"/>
    <w:rsid w:val="00687B82"/>
    <w:rsid w:val="00687F3F"/>
    <w:rsid w:val="00690AD1"/>
    <w:rsid w:val="006911A0"/>
    <w:rsid w:val="00691312"/>
    <w:rsid w:val="006913E9"/>
    <w:rsid w:val="00691412"/>
    <w:rsid w:val="0069153D"/>
    <w:rsid w:val="00691ADC"/>
    <w:rsid w:val="00692327"/>
    <w:rsid w:val="006923F1"/>
    <w:rsid w:val="006925E0"/>
    <w:rsid w:val="00692941"/>
    <w:rsid w:val="00692DE1"/>
    <w:rsid w:val="0069339D"/>
    <w:rsid w:val="006939F8"/>
    <w:rsid w:val="00693CD2"/>
    <w:rsid w:val="0069482F"/>
    <w:rsid w:val="00694C18"/>
    <w:rsid w:val="00694E85"/>
    <w:rsid w:val="00695295"/>
    <w:rsid w:val="00695423"/>
    <w:rsid w:val="00695FF6"/>
    <w:rsid w:val="006963FE"/>
    <w:rsid w:val="00696639"/>
    <w:rsid w:val="00696667"/>
    <w:rsid w:val="00696A74"/>
    <w:rsid w:val="00696E90"/>
    <w:rsid w:val="00696F3E"/>
    <w:rsid w:val="00697D46"/>
    <w:rsid w:val="006A1837"/>
    <w:rsid w:val="006A225D"/>
    <w:rsid w:val="006A2502"/>
    <w:rsid w:val="006A394E"/>
    <w:rsid w:val="006A408D"/>
    <w:rsid w:val="006A4266"/>
    <w:rsid w:val="006A455F"/>
    <w:rsid w:val="006A4595"/>
    <w:rsid w:val="006A4775"/>
    <w:rsid w:val="006A4C9E"/>
    <w:rsid w:val="006A4D4C"/>
    <w:rsid w:val="006A52F2"/>
    <w:rsid w:val="006A5973"/>
    <w:rsid w:val="006A65F5"/>
    <w:rsid w:val="006A6ECE"/>
    <w:rsid w:val="006B0831"/>
    <w:rsid w:val="006B1018"/>
    <w:rsid w:val="006B10BF"/>
    <w:rsid w:val="006B146D"/>
    <w:rsid w:val="006B1EC8"/>
    <w:rsid w:val="006B1F1E"/>
    <w:rsid w:val="006B20E8"/>
    <w:rsid w:val="006B21E5"/>
    <w:rsid w:val="006B29E8"/>
    <w:rsid w:val="006B30EC"/>
    <w:rsid w:val="006B342C"/>
    <w:rsid w:val="006B39F1"/>
    <w:rsid w:val="006B3AC2"/>
    <w:rsid w:val="006B3FFB"/>
    <w:rsid w:val="006B40C4"/>
    <w:rsid w:val="006B44F9"/>
    <w:rsid w:val="006B46B5"/>
    <w:rsid w:val="006B4C8D"/>
    <w:rsid w:val="006B52BF"/>
    <w:rsid w:val="006B5DBA"/>
    <w:rsid w:val="006B61A3"/>
    <w:rsid w:val="006B692D"/>
    <w:rsid w:val="006B6BDC"/>
    <w:rsid w:val="006B6EE3"/>
    <w:rsid w:val="006B74B8"/>
    <w:rsid w:val="006C0024"/>
    <w:rsid w:val="006C08B9"/>
    <w:rsid w:val="006C09DE"/>
    <w:rsid w:val="006C0A82"/>
    <w:rsid w:val="006C140D"/>
    <w:rsid w:val="006C2C04"/>
    <w:rsid w:val="006C378D"/>
    <w:rsid w:val="006C3FB4"/>
    <w:rsid w:val="006C42C7"/>
    <w:rsid w:val="006C4BCF"/>
    <w:rsid w:val="006C4C41"/>
    <w:rsid w:val="006C4F34"/>
    <w:rsid w:val="006C5456"/>
    <w:rsid w:val="006C627A"/>
    <w:rsid w:val="006C6D59"/>
    <w:rsid w:val="006C7192"/>
    <w:rsid w:val="006D0B62"/>
    <w:rsid w:val="006D17F6"/>
    <w:rsid w:val="006D1863"/>
    <w:rsid w:val="006D1EED"/>
    <w:rsid w:val="006D2462"/>
    <w:rsid w:val="006D2581"/>
    <w:rsid w:val="006D2F59"/>
    <w:rsid w:val="006D4522"/>
    <w:rsid w:val="006D4CBB"/>
    <w:rsid w:val="006D576A"/>
    <w:rsid w:val="006D5CF2"/>
    <w:rsid w:val="006D6DFA"/>
    <w:rsid w:val="006D6F5F"/>
    <w:rsid w:val="006D6FE7"/>
    <w:rsid w:val="006D7B05"/>
    <w:rsid w:val="006D7E5A"/>
    <w:rsid w:val="006E043E"/>
    <w:rsid w:val="006E04F3"/>
    <w:rsid w:val="006E056C"/>
    <w:rsid w:val="006E1176"/>
    <w:rsid w:val="006E1D63"/>
    <w:rsid w:val="006E1E2C"/>
    <w:rsid w:val="006E2301"/>
    <w:rsid w:val="006E2EE9"/>
    <w:rsid w:val="006E38CE"/>
    <w:rsid w:val="006E40E4"/>
    <w:rsid w:val="006E4705"/>
    <w:rsid w:val="006E52B7"/>
    <w:rsid w:val="006E6DC5"/>
    <w:rsid w:val="006E7558"/>
    <w:rsid w:val="006F0198"/>
    <w:rsid w:val="006F049D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FFC"/>
    <w:rsid w:val="006F52BF"/>
    <w:rsid w:val="006F5AB5"/>
    <w:rsid w:val="006F664C"/>
    <w:rsid w:val="007005D5"/>
    <w:rsid w:val="00703013"/>
    <w:rsid w:val="00703611"/>
    <w:rsid w:val="00703E5D"/>
    <w:rsid w:val="00703E77"/>
    <w:rsid w:val="007041E8"/>
    <w:rsid w:val="00704CA2"/>
    <w:rsid w:val="00705078"/>
    <w:rsid w:val="0070538A"/>
    <w:rsid w:val="00705393"/>
    <w:rsid w:val="00706379"/>
    <w:rsid w:val="00707413"/>
    <w:rsid w:val="00710C1D"/>
    <w:rsid w:val="0071169F"/>
    <w:rsid w:val="00711732"/>
    <w:rsid w:val="00711949"/>
    <w:rsid w:val="00711B0E"/>
    <w:rsid w:val="007121E2"/>
    <w:rsid w:val="007132CF"/>
    <w:rsid w:val="007138C2"/>
    <w:rsid w:val="0071398F"/>
    <w:rsid w:val="00714DA9"/>
    <w:rsid w:val="007150B4"/>
    <w:rsid w:val="00715C28"/>
    <w:rsid w:val="00715F3E"/>
    <w:rsid w:val="0071663A"/>
    <w:rsid w:val="00716FC2"/>
    <w:rsid w:val="00717F6C"/>
    <w:rsid w:val="007200FE"/>
    <w:rsid w:val="0072052D"/>
    <w:rsid w:val="00720CB9"/>
    <w:rsid w:val="00721143"/>
    <w:rsid w:val="007213CA"/>
    <w:rsid w:val="00721423"/>
    <w:rsid w:val="0072144A"/>
    <w:rsid w:val="0072156F"/>
    <w:rsid w:val="007237FF"/>
    <w:rsid w:val="00723C76"/>
    <w:rsid w:val="0072440D"/>
    <w:rsid w:val="00724BA4"/>
    <w:rsid w:val="00724C4D"/>
    <w:rsid w:val="007253FA"/>
    <w:rsid w:val="007256CC"/>
    <w:rsid w:val="00725E96"/>
    <w:rsid w:val="00726939"/>
    <w:rsid w:val="00727056"/>
    <w:rsid w:val="00727110"/>
    <w:rsid w:val="007307A2"/>
    <w:rsid w:val="007308AE"/>
    <w:rsid w:val="00730B44"/>
    <w:rsid w:val="00730F3A"/>
    <w:rsid w:val="00730F59"/>
    <w:rsid w:val="00731E5C"/>
    <w:rsid w:val="00732009"/>
    <w:rsid w:val="0073256E"/>
    <w:rsid w:val="007327D3"/>
    <w:rsid w:val="0073333C"/>
    <w:rsid w:val="0073394A"/>
    <w:rsid w:val="00733F28"/>
    <w:rsid w:val="00734336"/>
    <w:rsid w:val="00735106"/>
    <w:rsid w:val="00735810"/>
    <w:rsid w:val="0073595F"/>
    <w:rsid w:val="00735DDC"/>
    <w:rsid w:val="00736C9F"/>
    <w:rsid w:val="0073723A"/>
    <w:rsid w:val="00737CE7"/>
    <w:rsid w:val="00741F25"/>
    <w:rsid w:val="00742203"/>
    <w:rsid w:val="00742267"/>
    <w:rsid w:val="00742388"/>
    <w:rsid w:val="00742961"/>
    <w:rsid w:val="00742AF1"/>
    <w:rsid w:val="0074373F"/>
    <w:rsid w:val="007437C8"/>
    <w:rsid w:val="00743A86"/>
    <w:rsid w:val="0074439C"/>
    <w:rsid w:val="00744A71"/>
    <w:rsid w:val="00744C19"/>
    <w:rsid w:val="00744C7A"/>
    <w:rsid w:val="00744E50"/>
    <w:rsid w:val="00744ED1"/>
    <w:rsid w:val="00745F95"/>
    <w:rsid w:val="007460C7"/>
    <w:rsid w:val="0074718F"/>
    <w:rsid w:val="00747528"/>
    <w:rsid w:val="007476C9"/>
    <w:rsid w:val="0074784A"/>
    <w:rsid w:val="0075023C"/>
    <w:rsid w:val="00750384"/>
    <w:rsid w:val="007537CC"/>
    <w:rsid w:val="007541B0"/>
    <w:rsid w:val="0075468F"/>
    <w:rsid w:val="00754917"/>
    <w:rsid w:val="00754A7C"/>
    <w:rsid w:val="00755000"/>
    <w:rsid w:val="00755998"/>
    <w:rsid w:val="00756E78"/>
    <w:rsid w:val="00757248"/>
    <w:rsid w:val="00757275"/>
    <w:rsid w:val="00757D1F"/>
    <w:rsid w:val="00757D53"/>
    <w:rsid w:val="00757F51"/>
    <w:rsid w:val="00761DB7"/>
    <w:rsid w:val="00762076"/>
    <w:rsid w:val="00762667"/>
    <w:rsid w:val="00763F72"/>
    <w:rsid w:val="00763FEB"/>
    <w:rsid w:val="0076451D"/>
    <w:rsid w:val="00764CB9"/>
    <w:rsid w:val="00764D47"/>
    <w:rsid w:val="0076531C"/>
    <w:rsid w:val="00765AE0"/>
    <w:rsid w:val="00765C2A"/>
    <w:rsid w:val="00765DD3"/>
    <w:rsid w:val="007666D4"/>
    <w:rsid w:val="00766B9A"/>
    <w:rsid w:val="00766C5B"/>
    <w:rsid w:val="007674A9"/>
    <w:rsid w:val="00767647"/>
    <w:rsid w:val="0076781B"/>
    <w:rsid w:val="00767C77"/>
    <w:rsid w:val="00767DC0"/>
    <w:rsid w:val="00767F83"/>
    <w:rsid w:val="0077032A"/>
    <w:rsid w:val="007703DE"/>
    <w:rsid w:val="00770934"/>
    <w:rsid w:val="00771943"/>
    <w:rsid w:val="00771A50"/>
    <w:rsid w:val="00771D40"/>
    <w:rsid w:val="0077225C"/>
    <w:rsid w:val="00772E1F"/>
    <w:rsid w:val="0077311D"/>
    <w:rsid w:val="00773549"/>
    <w:rsid w:val="00774007"/>
    <w:rsid w:val="00774CEE"/>
    <w:rsid w:val="00774E97"/>
    <w:rsid w:val="00775FC9"/>
    <w:rsid w:val="00776734"/>
    <w:rsid w:val="007768D6"/>
    <w:rsid w:val="00776EB8"/>
    <w:rsid w:val="00777068"/>
    <w:rsid w:val="007776C3"/>
    <w:rsid w:val="00777AE4"/>
    <w:rsid w:val="00777AF5"/>
    <w:rsid w:val="00780C50"/>
    <w:rsid w:val="00780E8A"/>
    <w:rsid w:val="00781102"/>
    <w:rsid w:val="00781C6F"/>
    <w:rsid w:val="00781EE4"/>
    <w:rsid w:val="00783004"/>
    <w:rsid w:val="0078307E"/>
    <w:rsid w:val="007834C4"/>
    <w:rsid w:val="0078353C"/>
    <w:rsid w:val="00783AFE"/>
    <w:rsid w:val="00783CD3"/>
    <w:rsid w:val="00783D20"/>
    <w:rsid w:val="00783D97"/>
    <w:rsid w:val="00783E12"/>
    <w:rsid w:val="00784885"/>
    <w:rsid w:val="0078508B"/>
    <w:rsid w:val="00785751"/>
    <w:rsid w:val="00785C26"/>
    <w:rsid w:val="0078681B"/>
    <w:rsid w:val="0078685B"/>
    <w:rsid w:val="007900D0"/>
    <w:rsid w:val="00790248"/>
    <w:rsid w:val="00790324"/>
    <w:rsid w:val="0079141B"/>
    <w:rsid w:val="00791B81"/>
    <w:rsid w:val="00791BAB"/>
    <w:rsid w:val="00792CCA"/>
    <w:rsid w:val="00792F82"/>
    <w:rsid w:val="0079355F"/>
    <w:rsid w:val="0079387F"/>
    <w:rsid w:val="007949E8"/>
    <w:rsid w:val="00795122"/>
    <w:rsid w:val="007952C1"/>
    <w:rsid w:val="00795BD0"/>
    <w:rsid w:val="0079607D"/>
    <w:rsid w:val="00796726"/>
    <w:rsid w:val="00796B97"/>
    <w:rsid w:val="00797098"/>
    <w:rsid w:val="007A124A"/>
    <w:rsid w:val="007A2201"/>
    <w:rsid w:val="007A2522"/>
    <w:rsid w:val="007A3170"/>
    <w:rsid w:val="007A345D"/>
    <w:rsid w:val="007A37AF"/>
    <w:rsid w:val="007A3869"/>
    <w:rsid w:val="007A3F98"/>
    <w:rsid w:val="007A409F"/>
    <w:rsid w:val="007A4D8A"/>
    <w:rsid w:val="007A5C4D"/>
    <w:rsid w:val="007A5EA6"/>
    <w:rsid w:val="007A633E"/>
    <w:rsid w:val="007A663E"/>
    <w:rsid w:val="007A6873"/>
    <w:rsid w:val="007A69BC"/>
    <w:rsid w:val="007A6D03"/>
    <w:rsid w:val="007A6D9F"/>
    <w:rsid w:val="007A732C"/>
    <w:rsid w:val="007A75DC"/>
    <w:rsid w:val="007A77FD"/>
    <w:rsid w:val="007B012A"/>
    <w:rsid w:val="007B0B35"/>
    <w:rsid w:val="007B0BB3"/>
    <w:rsid w:val="007B1057"/>
    <w:rsid w:val="007B1119"/>
    <w:rsid w:val="007B18AC"/>
    <w:rsid w:val="007B26D6"/>
    <w:rsid w:val="007B28E4"/>
    <w:rsid w:val="007B31C3"/>
    <w:rsid w:val="007B34F6"/>
    <w:rsid w:val="007B400B"/>
    <w:rsid w:val="007B454B"/>
    <w:rsid w:val="007B4CB7"/>
    <w:rsid w:val="007B4DEF"/>
    <w:rsid w:val="007B56E8"/>
    <w:rsid w:val="007B56EB"/>
    <w:rsid w:val="007B5E7B"/>
    <w:rsid w:val="007B602C"/>
    <w:rsid w:val="007B6190"/>
    <w:rsid w:val="007B6275"/>
    <w:rsid w:val="007B69C5"/>
    <w:rsid w:val="007B6A18"/>
    <w:rsid w:val="007B7090"/>
    <w:rsid w:val="007B76D0"/>
    <w:rsid w:val="007B7A6B"/>
    <w:rsid w:val="007B7ACA"/>
    <w:rsid w:val="007C0091"/>
    <w:rsid w:val="007C0EB9"/>
    <w:rsid w:val="007C1338"/>
    <w:rsid w:val="007C1AC3"/>
    <w:rsid w:val="007C2F8B"/>
    <w:rsid w:val="007C373F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65C9"/>
    <w:rsid w:val="007C755D"/>
    <w:rsid w:val="007C7654"/>
    <w:rsid w:val="007D0612"/>
    <w:rsid w:val="007D083B"/>
    <w:rsid w:val="007D08B8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6D5C"/>
    <w:rsid w:val="007D6F48"/>
    <w:rsid w:val="007D6FD2"/>
    <w:rsid w:val="007D7144"/>
    <w:rsid w:val="007D762C"/>
    <w:rsid w:val="007E038D"/>
    <w:rsid w:val="007E0E87"/>
    <w:rsid w:val="007E1002"/>
    <w:rsid w:val="007E1E35"/>
    <w:rsid w:val="007E2491"/>
    <w:rsid w:val="007E3DCF"/>
    <w:rsid w:val="007E42A1"/>
    <w:rsid w:val="007E5F62"/>
    <w:rsid w:val="007E78EE"/>
    <w:rsid w:val="007E7AC0"/>
    <w:rsid w:val="007E7C9C"/>
    <w:rsid w:val="007F02B9"/>
    <w:rsid w:val="007F108E"/>
    <w:rsid w:val="007F10F5"/>
    <w:rsid w:val="007F1262"/>
    <w:rsid w:val="007F13F2"/>
    <w:rsid w:val="007F248E"/>
    <w:rsid w:val="007F2627"/>
    <w:rsid w:val="007F28EC"/>
    <w:rsid w:val="007F2A5F"/>
    <w:rsid w:val="007F3B5B"/>
    <w:rsid w:val="007F3CB3"/>
    <w:rsid w:val="007F3DB7"/>
    <w:rsid w:val="007F4A8F"/>
    <w:rsid w:val="007F4F10"/>
    <w:rsid w:val="007F6213"/>
    <w:rsid w:val="007F65C0"/>
    <w:rsid w:val="007F6854"/>
    <w:rsid w:val="00800423"/>
    <w:rsid w:val="00800866"/>
    <w:rsid w:val="00801594"/>
    <w:rsid w:val="00801EC4"/>
    <w:rsid w:val="00802194"/>
    <w:rsid w:val="00802D9C"/>
    <w:rsid w:val="0080379C"/>
    <w:rsid w:val="0080444D"/>
    <w:rsid w:val="008057E7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A0F"/>
    <w:rsid w:val="00811944"/>
    <w:rsid w:val="008120D9"/>
    <w:rsid w:val="00813A09"/>
    <w:rsid w:val="00813B49"/>
    <w:rsid w:val="00813EAD"/>
    <w:rsid w:val="008154D1"/>
    <w:rsid w:val="00815B49"/>
    <w:rsid w:val="00815FF5"/>
    <w:rsid w:val="00816473"/>
    <w:rsid w:val="00817E6A"/>
    <w:rsid w:val="008201F0"/>
    <w:rsid w:val="00821242"/>
    <w:rsid w:val="00821A3F"/>
    <w:rsid w:val="00821A83"/>
    <w:rsid w:val="00822C7B"/>
    <w:rsid w:val="0082354F"/>
    <w:rsid w:val="008236E4"/>
    <w:rsid w:val="0082381F"/>
    <w:rsid w:val="00823882"/>
    <w:rsid w:val="00823947"/>
    <w:rsid w:val="00823B1E"/>
    <w:rsid w:val="00823E03"/>
    <w:rsid w:val="008243E0"/>
    <w:rsid w:val="00824859"/>
    <w:rsid w:val="00824D37"/>
    <w:rsid w:val="00825B9D"/>
    <w:rsid w:val="00825D6D"/>
    <w:rsid w:val="00825E89"/>
    <w:rsid w:val="0082650D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537F"/>
    <w:rsid w:val="0083616B"/>
    <w:rsid w:val="008362F0"/>
    <w:rsid w:val="00836EFA"/>
    <w:rsid w:val="00836F5C"/>
    <w:rsid w:val="008374CF"/>
    <w:rsid w:val="00842149"/>
    <w:rsid w:val="0084256E"/>
    <w:rsid w:val="0084268A"/>
    <w:rsid w:val="00842AB3"/>
    <w:rsid w:val="00842BF7"/>
    <w:rsid w:val="00842D2F"/>
    <w:rsid w:val="00843F64"/>
    <w:rsid w:val="008445A8"/>
    <w:rsid w:val="00845B00"/>
    <w:rsid w:val="00846D44"/>
    <w:rsid w:val="00847390"/>
    <w:rsid w:val="00847D88"/>
    <w:rsid w:val="0085029A"/>
    <w:rsid w:val="008508B0"/>
    <w:rsid w:val="00850E4C"/>
    <w:rsid w:val="0085138D"/>
    <w:rsid w:val="00851AD2"/>
    <w:rsid w:val="00851E64"/>
    <w:rsid w:val="0085251D"/>
    <w:rsid w:val="00852548"/>
    <w:rsid w:val="00852723"/>
    <w:rsid w:val="00853867"/>
    <w:rsid w:val="00854749"/>
    <w:rsid w:val="00854CAE"/>
    <w:rsid w:val="0085509E"/>
    <w:rsid w:val="008557A4"/>
    <w:rsid w:val="00855983"/>
    <w:rsid w:val="00856402"/>
    <w:rsid w:val="00857413"/>
    <w:rsid w:val="00857F1B"/>
    <w:rsid w:val="00857F71"/>
    <w:rsid w:val="00861279"/>
    <w:rsid w:val="008614CB"/>
    <w:rsid w:val="0086186F"/>
    <w:rsid w:val="0086192B"/>
    <w:rsid w:val="00861CED"/>
    <w:rsid w:val="0086233E"/>
    <w:rsid w:val="00862435"/>
    <w:rsid w:val="00862A42"/>
    <w:rsid w:val="00863C68"/>
    <w:rsid w:val="00864337"/>
    <w:rsid w:val="00864978"/>
    <w:rsid w:val="0086549D"/>
    <w:rsid w:val="00865743"/>
    <w:rsid w:val="00867151"/>
    <w:rsid w:val="008675F2"/>
    <w:rsid w:val="00867740"/>
    <w:rsid w:val="00870884"/>
    <w:rsid w:val="00870BEC"/>
    <w:rsid w:val="00871126"/>
    <w:rsid w:val="008716D9"/>
    <w:rsid w:val="008719DD"/>
    <w:rsid w:val="00872A64"/>
    <w:rsid w:val="008731EC"/>
    <w:rsid w:val="00874037"/>
    <w:rsid w:val="00876013"/>
    <w:rsid w:val="00876283"/>
    <w:rsid w:val="008762F3"/>
    <w:rsid w:val="00876312"/>
    <w:rsid w:val="0087681B"/>
    <w:rsid w:val="00876CF5"/>
    <w:rsid w:val="00880004"/>
    <w:rsid w:val="008807D7"/>
    <w:rsid w:val="00880BCA"/>
    <w:rsid w:val="00881020"/>
    <w:rsid w:val="00881AA1"/>
    <w:rsid w:val="00881E0E"/>
    <w:rsid w:val="00881E43"/>
    <w:rsid w:val="00882E4C"/>
    <w:rsid w:val="00882FC1"/>
    <w:rsid w:val="008837BE"/>
    <w:rsid w:val="00883CB3"/>
    <w:rsid w:val="0088437B"/>
    <w:rsid w:val="00884982"/>
    <w:rsid w:val="00884D84"/>
    <w:rsid w:val="00884DDE"/>
    <w:rsid w:val="008862FB"/>
    <w:rsid w:val="008865B5"/>
    <w:rsid w:val="008868CD"/>
    <w:rsid w:val="00886AA8"/>
    <w:rsid w:val="00887445"/>
    <w:rsid w:val="00887900"/>
    <w:rsid w:val="00887E2C"/>
    <w:rsid w:val="008901D7"/>
    <w:rsid w:val="00890630"/>
    <w:rsid w:val="00890CFE"/>
    <w:rsid w:val="00891388"/>
    <w:rsid w:val="00891DFB"/>
    <w:rsid w:val="00892DF8"/>
    <w:rsid w:val="00893661"/>
    <w:rsid w:val="00893B9A"/>
    <w:rsid w:val="0089435C"/>
    <w:rsid w:val="008949ED"/>
    <w:rsid w:val="00894B06"/>
    <w:rsid w:val="00894C9B"/>
    <w:rsid w:val="0089524A"/>
    <w:rsid w:val="0089577A"/>
    <w:rsid w:val="00895FDF"/>
    <w:rsid w:val="0089659E"/>
    <w:rsid w:val="00896D4E"/>
    <w:rsid w:val="00896D4F"/>
    <w:rsid w:val="00897A6C"/>
    <w:rsid w:val="008A0F79"/>
    <w:rsid w:val="008A0FC4"/>
    <w:rsid w:val="008A1279"/>
    <w:rsid w:val="008A1C6A"/>
    <w:rsid w:val="008A2480"/>
    <w:rsid w:val="008A297E"/>
    <w:rsid w:val="008A3316"/>
    <w:rsid w:val="008A3669"/>
    <w:rsid w:val="008A3FDA"/>
    <w:rsid w:val="008A4CF3"/>
    <w:rsid w:val="008A4E2D"/>
    <w:rsid w:val="008A5A3B"/>
    <w:rsid w:val="008A61A3"/>
    <w:rsid w:val="008A74D3"/>
    <w:rsid w:val="008A7551"/>
    <w:rsid w:val="008A7BF5"/>
    <w:rsid w:val="008B00C7"/>
    <w:rsid w:val="008B069A"/>
    <w:rsid w:val="008B0A4D"/>
    <w:rsid w:val="008B0ADD"/>
    <w:rsid w:val="008B1618"/>
    <w:rsid w:val="008B1A01"/>
    <w:rsid w:val="008B1B09"/>
    <w:rsid w:val="008B2286"/>
    <w:rsid w:val="008B2361"/>
    <w:rsid w:val="008B2495"/>
    <w:rsid w:val="008B2D96"/>
    <w:rsid w:val="008B2D9E"/>
    <w:rsid w:val="008B2E2A"/>
    <w:rsid w:val="008B31B0"/>
    <w:rsid w:val="008B38E1"/>
    <w:rsid w:val="008B40E1"/>
    <w:rsid w:val="008B6447"/>
    <w:rsid w:val="008B7199"/>
    <w:rsid w:val="008B742E"/>
    <w:rsid w:val="008C0749"/>
    <w:rsid w:val="008C0CF0"/>
    <w:rsid w:val="008C0DE6"/>
    <w:rsid w:val="008C1035"/>
    <w:rsid w:val="008C131C"/>
    <w:rsid w:val="008C1456"/>
    <w:rsid w:val="008C15FD"/>
    <w:rsid w:val="008C23D2"/>
    <w:rsid w:val="008C2846"/>
    <w:rsid w:val="008C4335"/>
    <w:rsid w:val="008C55DF"/>
    <w:rsid w:val="008C6133"/>
    <w:rsid w:val="008C6AB8"/>
    <w:rsid w:val="008D055D"/>
    <w:rsid w:val="008D0C1D"/>
    <w:rsid w:val="008D18BD"/>
    <w:rsid w:val="008D220C"/>
    <w:rsid w:val="008D2642"/>
    <w:rsid w:val="008D29EC"/>
    <w:rsid w:val="008D2A90"/>
    <w:rsid w:val="008D36AE"/>
    <w:rsid w:val="008D4F00"/>
    <w:rsid w:val="008D4F77"/>
    <w:rsid w:val="008D51DB"/>
    <w:rsid w:val="008D57E7"/>
    <w:rsid w:val="008D5B94"/>
    <w:rsid w:val="008D7F86"/>
    <w:rsid w:val="008E044F"/>
    <w:rsid w:val="008E10DA"/>
    <w:rsid w:val="008E1679"/>
    <w:rsid w:val="008E167B"/>
    <w:rsid w:val="008E1786"/>
    <w:rsid w:val="008E1CD3"/>
    <w:rsid w:val="008E1E5E"/>
    <w:rsid w:val="008E31A9"/>
    <w:rsid w:val="008E4687"/>
    <w:rsid w:val="008E48D2"/>
    <w:rsid w:val="008E5976"/>
    <w:rsid w:val="008E5A6C"/>
    <w:rsid w:val="008E602B"/>
    <w:rsid w:val="008E6045"/>
    <w:rsid w:val="008E622F"/>
    <w:rsid w:val="008E6CC4"/>
    <w:rsid w:val="008E6D20"/>
    <w:rsid w:val="008E71DE"/>
    <w:rsid w:val="008E7651"/>
    <w:rsid w:val="008F0A08"/>
    <w:rsid w:val="008F0ABF"/>
    <w:rsid w:val="008F0D74"/>
    <w:rsid w:val="008F1EF2"/>
    <w:rsid w:val="008F2CD3"/>
    <w:rsid w:val="008F2D1E"/>
    <w:rsid w:val="008F2F64"/>
    <w:rsid w:val="008F315A"/>
    <w:rsid w:val="008F3736"/>
    <w:rsid w:val="008F379C"/>
    <w:rsid w:val="008F3984"/>
    <w:rsid w:val="008F4BEE"/>
    <w:rsid w:val="008F5D05"/>
    <w:rsid w:val="008F642E"/>
    <w:rsid w:val="008F661D"/>
    <w:rsid w:val="008F6D39"/>
    <w:rsid w:val="008F745B"/>
    <w:rsid w:val="008F74D8"/>
    <w:rsid w:val="008F7B5B"/>
    <w:rsid w:val="00900259"/>
    <w:rsid w:val="0090075A"/>
    <w:rsid w:val="00900816"/>
    <w:rsid w:val="00900DF5"/>
    <w:rsid w:val="00902295"/>
    <w:rsid w:val="00903400"/>
    <w:rsid w:val="00903B38"/>
    <w:rsid w:val="00903BC1"/>
    <w:rsid w:val="0090479E"/>
    <w:rsid w:val="0090490A"/>
    <w:rsid w:val="00905477"/>
    <w:rsid w:val="00905574"/>
    <w:rsid w:val="00905772"/>
    <w:rsid w:val="00905B1D"/>
    <w:rsid w:val="00906EBC"/>
    <w:rsid w:val="00907280"/>
    <w:rsid w:val="00907887"/>
    <w:rsid w:val="00907B1C"/>
    <w:rsid w:val="00907F61"/>
    <w:rsid w:val="00910262"/>
    <w:rsid w:val="009108DD"/>
    <w:rsid w:val="00910C84"/>
    <w:rsid w:val="00910CA9"/>
    <w:rsid w:val="00911145"/>
    <w:rsid w:val="009112F6"/>
    <w:rsid w:val="00911E23"/>
    <w:rsid w:val="00911FA9"/>
    <w:rsid w:val="00912114"/>
    <w:rsid w:val="0091239E"/>
    <w:rsid w:val="00912702"/>
    <w:rsid w:val="009129F1"/>
    <w:rsid w:val="0091302F"/>
    <w:rsid w:val="00913293"/>
    <w:rsid w:val="009133B6"/>
    <w:rsid w:val="0091342C"/>
    <w:rsid w:val="00913CBB"/>
    <w:rsid w:val="00913DB9"/>
    <w:rsid w:val="009147F7"/>
    <w:rsid w:val="00914C27"/>
    <w:rsid w:val="00914FF2"/>
    <w:rsid w:val="009151C4"/>
    <w:rsid w:val="0091589D"/>
    <w:rsid w:val="0091706B"/>
    <w:rsid w:val="0091734D"/>
    <w:rsid w:val="00917BC4"/>
    <w:rsid w:val="00917C48"/>
    <w:rsid w:val="00917F23"/>
    <w:rsid w:val="0092029F"/>
    <w:rsid w:val="00920437"/>
    <w:rsid w:val="00920722"/>
    <w:rsid w:val="00920DF9"/>
    <w:rsid w:val="00921E08"/>
    <w:rsid w:val="00921E8A"/>
    <w:rsid w:val="009222C6"/>
    <w:rsid w:val="00923102"/>
    <w:rsid w:val="00923437"/>
    <w:rsid w:val="00923EDC"/>
    <w:rsid w:val="00923F54"/>
    <w:rsid w:val="00923FBA"/>
    <w:rsid w:val="009248A4"/>
    <w:rsid w:val="009253DF"/>
    <w:rsid w:val="00926076"/>
    <w:rsid w:val="009260AC"/>
    <w:rsid w:val="00926801"/>
    <w:rsid w:val="00927508"/>
    <w:rsid w:val="00927A7C"/>
    <w:rsid w:val="00927E19"/>
    <w:rsid w:val="00930739"/>
    <w:rsid w:val="00930831"/>
    <w:rsid w:val="00930D06"/>
    <w:rsid w:val="00931121"/>
    <w:rsid w:val="009313C3"/>
    <w:rsid w:val="00932367"/>
    <w:rsid w:val="009324DC"/>
    <w:rsid w:val="009326BD"/>
    <w:rsid w:val="00932900"/>
    <w:rsid w:val="00932935"/>
    <w:rsid w:val="00932C8B"/>
    <w:rsid w:val="009334BF"/>
    <w:rsid w:val="00933517"/>
    <w:rsid w:val="00933B9D"/>
    <w:rsid w:val="00933EA2"/>
    <w:rsid w:val="009344F9"/>
    <w:rsid w:val="009344FA"/>
    <w:rsid w:val="0093477B"/>
    <w:rsid w:val="009352DE"/>
    <w:rsid w:val="00935435"/>
    <w:rsid w:val="00935678"/>
    <w:rsid w:val="009356F9"/>
    <w:rsid w:val="00936312"/>
    <w:rsid w:val="009368FB"/>
    <w:rsid w:val="009370D4"/>
    <w:rsid w:val="00937303"/>
    <w:rsid w:val="00937309"/>
    <w:rsid w:val="009373BF"/>
    <w:rsid w:val="0093796D"/>
    <w:rsid w:val="00937CCC"/>
    <w:rsid w:val="00937EFA"/>
    <w:rsid w:val="00940316"/>
    <w:rsid w:val="00941351"/>
    <w:rsid w:val="009414A5"/>
    <w:rsid w:val="0094199B"/>
    <w:rsid w:val="00941B44"/>
    <w:rsid w:val="00941E19"/>
    <w:rsid w:val="00941FF2"/>
    <w:rsid w:val="00942131"/>
    <w:rsid w:val="0094250E"/>
    <w:rsid w:val="00942956"/>
    <w:rsid w:val="00942E44"/>
    <w:rsid w:val="0094320F"/>
    <w:rsid w:val="00943951"/>
    <w:rsid w:val="00943A09"/>
    <w:rsid w:val="00943EBB"/>
    <w:rsid w:val="0094424B"/>
    <w:rsid w:val="0094471D"/>
    <w:rsid w:val="00944BFE"/>
    <w:rsid w:val="00944C39"/>
    <w:rsid w:val="0094629D"/>
    <w:rsid w:val="00946468"/>
    <w:rsid w:val="009467A2"/>
    <w:rsid w:val="00947182"/>
    <w:rsid w:val="009472A4"/>
    <w:rsid w:val="00947A19"/>
    <w:rsid w:val="0095045D"/>
    <w:rsid w:val="0095062A"/>
    <w:rsid w:val="00950D18"/>
    <w:rsid w:val="00950F53"/>
    <w:rsid w:val="00952372"/>
    <w:rsid w:val="00952456"/>
    <w:rsid w:val="00952466"/>
    <w:rsid w:val="0095351F"/>
    <w:rsid w:val="00953E9C"/>
    <w:rsid w:val="00954291"/>
    <w:rsid w:val="00955387"/>
    <w:rsid w:val="00955773"/>
    <w:rsid w:val="00955EBD"/>
    <w:rsid w:val="00957564"/>
    <w:rsid w:val="00957911"/>
    <w:rsid w:val="00957E95"/>
    <w:rsid w:val="00957F39"/>
    <w:rsid w:val="00961EEA"/>
    <w:rsid w:val="00962ECB"/>
    <w:rsid w:val="00963141"/>
    <w:rsid w:val="009643B8"/>
    <w:rsid w:val="0096474C"/>
    <w:rsid w:val="009662E9"/>
    <w:rsid w:val="0096687E"/>
    <w:rsid w:val="00967039"/>
    <w:rsid w:val="0096778A"/>
    <w:rsid w:val="00967A5E"/>
    <w:rsid w:val="00970053"/>
    <w:rsid w:val="00970C6B"/>
    <w:rsid w:val="009712BB"/>
    <w:rsid w:val="0097143C"/>
    <w:rsid w:val="009714FD"/>
    <w:rsid w:val="00971515"/>
    <w:rsid w:val="00971CC0"/>
    <w:rsid w:val="0097385F"/>
    <w:rsid w:val="009739A0"/>
    <w:rsid w:val="009757CF"/>
    <w:rsid w:val="00976785"/>
    <w:rsid w:val="00976BB1"/>
    <w:rsid w:val="00977476"/>
    <w:rsid w:val="00977F8C"/>
    <w:rsid w:val="009804A9"/>
    <w:rsid w:val="00980AB5"/>
    <w:rsid w:val="00980E4E"/>
    <w:rsid w:val="00981221"/>
    <w:rsid w:val="009827A0"/>
    <w:rsid w:val="0098280C"/>
    <w:rsid w:val="009829CE"/>
    <w:rsid w:val="009835F2"/>
    <w:rsid w:val="00983651"/>
    <w:rsid w:val="0098372D"/>
    <w:rsid w:val="00983961"/>
    <w:rsid w:val="00984591"/>
    <w:rsid w:val="0098559E"/>
    <w:rsid w:val="009857C5"/>
    <w:rsid w:val="00985FC0"/>
    <w:rsid w:val="00986425"/>
    <w:rsid w:val="00986583"/>
    <w:rsid w:val="00986E87"/>
    <w:rsid w:val="0098759C"/>
    <w:rsid w:val="00987E31"/>
    <w:rsid w:val="00987F45"/>
    <w:rsid w:val="00990072"/>
    <w:rsid w:val="0099033D"/>
    <w:rsid w:val="00990A1A"/>
    <w:rsid w:val="00990B23"/>
    <w:rsid w:val="00990E0E"/>
    <w:rsid w:val="00991EBE"/>
    <w:rsid w:val="009924A2"/>
    <w:rsid w:val="00992749"/>
    <w:rsid w:val="00992B66"/>
    <w:rsid w:val="00992D33"/>
    <w:rsid w:val="00992FC4"/>
    <w:rsid w:val="00993E0D"/>
    <w:rsid w:val="00994153"/>
    <w:rsid w:val="0099426D"/>
    <w:rsid w:val="00994376"/>
    <w:rsid w:val="0099454D"/>
    <w:rsid w:val="009955D4"/>
    <w:rsid w:val="0099570D"/>
    <w:rsid w:val="00995849"/>
    <w:rsid w:val="00996D98"/>
    <w:rsid w:val="009978F0"/>
    <w:rsid w:val="00997BD7"/>
    <w:rsid w:val="009A0114"/>
    <w:rsid w:val="009A05C9"/>
    <w:rsid w:val="009A06DB"/>
    <w:rsid w:val="009A0F94"/>
    <w:rsid w:val="009A10D6"/>
    <w:rsid w:val="009A1882"/>
    <w:rsid w:val="009A3179"/>
    <w:rsid w:val="009A32FA"/>
    <w:rsid w:val="009A3D92"/>
    <w:rsid w:val="009A427B"/>
    <w:rsid w:val="009A50B2"/>
    <w:rsid w:val="009A54FC"/>
    <w:rsid w:val="009A58FC"/>
    <w:rsid w:val="009A5B47"/>
    <w:rsid w:val="009A63BC"/>
    <w:rsid w:val="009A6F38"/>
    <w:rsid w:val="009A6F9B"/>
    <w:rsid w:val="009A7223"/>
    <w:rsid w:val="009A7289"/>
    <w:rsid w:val="009B09F4"/>
    <w:rsid w:val="009B11AC"/>
    <w:rsid w:val="009B1376"/>
    <w:rsid w:val="009B1B20"/>
    <w:rsid w:val="009B1C6C"/>
    <w:rsid w:val="009B22B4"/>
    <w:rsid w:val="009B28DF"/>
    <w:rsid w:val="009B2F97"/>
    <w:rsid w:val="009B493A"/>
    <w:rsid w:val="009B5514"/>
    <w:rsid w:val="009B57DB"/>
    <w:rsid w:val="009B59D0"/>
    <w:rsid w:val="009B5BDF"/>
    <w:rsid w:val="009B64E9"/>
    <w:rsid w:val="009B7134"/>
    <w:rsid w:val="009B7587"/>
    <w:rsid w:val="009B7F68"/>
    <w:rsid w:val="009C01E0"/>
    <w:rsid w:val="009C0D0D"/>
    <w:rsid w:val="009C11A1"/>
    <w:rsid w:val="009C2078"/>
    <w:rsid w:val="009C2375"/>
    <w:rsid w:val="009C293C"/>
    <w:rsid w:val="009C2B9A"/>
    <w:rsid w:val="009C3B4A"/>
    <w:rsid w:val="009C3B52"/>
    <w:rsid w:val="009C400D"/>
    <w:rsid w:val="009C582A"/>
    <w:rsid w:val="009C5939"/>
    <w:rsid w:val="009C5C77"/>
    <w:rsid w:val="009C79F5"/>
    <w:rsid w:val="009C7C76"/>
    <w:rsid w:val="009C7DA1"/>
    <w:rsid w:val="009D014F"/>
    <w:rsid w:val="009D058A"/>
    <w:rsid w:val="009D0A44"/>
    <w:rsid w:val="009D0E8A"/>
    <w:rsid w:val="009D112D"/>
    <w:rsid w:val="009D1389"/>
    <w:rsid w:val="009D1CEB"/>
    <w:rsid w:val="009D23DE"/>
    <w:rsid w:val="009D241E"/>
    <w:rsid w:val="009D34D9"/>
    <w:rsid w:val="009D358E"/>
    <w:rsid w:val="009D38B1"/>
    <w:rsid w:val="009D3EFC"/>
    <w:rsid w:val="009D4697"/>
    <w:rsid w:val="009D4CB8"/>
    <w:rsid w:val="009D4E8F"/>
    <w:rsid w:val="009D5A79"/>
    <w:rsid w:val="009D5C6C"/>
    <w:rsid w:val="009D64B0"/>
    <w:rsid w:val="009D6A90"/>
    <w:rsid w:val="009D7180"/>
    <w:rsid w:val="009D7684"/>
    <w:rsid w:val="009D7C7C"/>
    <w:rsid w:val="009D7FEE"/>
    <w:rsid w:val="009E0E61"/>
    <w:rsid w:val="009E0F9D"/>
    <w:rsid w:val="009E1A2B"/>
    <w:rsid w:val="009E1B06"/>
    <w:rsid w:val="009E262B"/>
    <w:rsid w:val="009E2BC4"/>
    <w:rsid w:val="009E3038"/>
    <w:rsid w:val="009E38D9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F0951"/>
    <w:rsid w:val="009F1A8E"/>
    <w:rsid w:val="009F1C6D"/>
    <w:rsid w:val="009F1E76"/>
    <w:rsid w:val="009F319F"/>
    <w:rsid w:val="009F3396"/>
    <w:rsid w:val="009F42D5"/>
    <w:rsid w:val="009F4E54"/>
    <w:rsid w:val="009F4F06"/>
    <w:rsid w:val="009F4F1B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47E"/>
    <w:rsid w:val="00A0064D"/>
    <w:rsid w:val="00A00F3F"/>
    <w:rsid w:val="00A018BC"/>
    <w:rsid w:val="00A01C3D"/>
    <w:rsid w:val="00A036BA"/>
    <w:rsid w:val="00A03A7A"/>
    <w:rsid w:val="00A04811"/>
    <w:rsid w:val="00A049EF"/>
    <w:rsid w:val="00A04AEC"/>
    <w:rsid w:val="00A04C3F"/>
    <w:rsid w:val="00A05217"/>
    <w:rsid w:val="00A05850"/>
    <w:rsid w:val="00A05F6D"/>
    <w:rsid w:val="00A060F8"/>
    <w:rsid w:val="00A070CA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DF"/>
    <w:rsid w:val="00A12512"/>
    <w:rsid w:val="00A12D18"/>
    <w:rsid w:val="00A13015"/>
    <w:rsid w:val="00A13638"/>
    <w:rsid w:val="00A13677"/>
    <w:rsid w:val="00A13689"/>
    <w:rsid w:val="00A145E9"/>
    <w:rsid w:val="00A14B3E"/>
    <w:rsid w:val="00A14DFE"/>
    <w:rsid w:val="00A15987"/>
    <w:rsid w:val="00A15DA0"/>
    <w:rsid w:val="00A1698B"/>
    <w:rsid w:val="00A1746B"/>
    <w:rsid w:val="00A17822"/>
    <w:rsid w:val="00A17DC8"/>
    <w:rsid w:val="00A20A99"/>
    <w:rsid w:val="00A20F3F"/>
    <w:rsid w:val="00A21261"/>
    <w:rsid w:val="00A215C4"/>
    <w:rsid w:val="00A2182D"/>
    <w:rsid w:val="00A22313"/>
    <w:rsid w:val="00A22840"/>
    <w:rsid w:val="00A22FF8"/>
    <w:rsid w:val="00A23275"/>
    <w:rsid w:val="00A239EF"/>
    <w:rsid w:val="00A2520B"/>
    <w:rsid w:val="00A256CB"/>
    <w:rsid w:val="00A25B15"/>
    <w:rsid w:val="00A25E06"/>
    <w:rsid w:val="00A265C2"/>
    <w:rsid w:val="00A26FCE"/>
    <w:rsid w:val="00A27636"/>
    <w:rsid w:val="00A27F0F"/>
    <w:rsid w:val="00A30D5C"/>
    <w:rsid w:val="00A3141E"/>
    <w:rsid w:val="00A314B5"/>
    <w:rsid w:val="00A314E9"/>
    <w:rsid w:val="00A3151D"/>
    <w:rsid w:val="00A319A5"/>
    <w:rsid w:val="00A327B1"/>
    <w:rsid w:val="00A327DF"/>
    <w:rsid w:val="00A32A7F"/>
    <w:rsid w:val="00A332D2"/>
    <w:rsid w:val="00A334C7"/>
    <w:rsid w:val="00A33ACF"/>
    <w:rsid w:val="00A34050"/>
    <w:rsid w:val="00A34A8B"/>
    <w:rsid w:val="00A3561B"/>
    <w:rsid w:val="00A356D6"/>
    <w:rsid w:val="00A35B2C"/>
    <w:rsid w:val="00A35B38"/>
    <w:rsid w:val="00A36B28"/>
    <w:rsid w:val="00A37AAE"/>
    <w:rsid w:val="00A41126"/>
    <w:rsid w:val="00A41E07"/>
    <w:rsid w:val="00A41F7C"/>
    <w:rsid w:val="00A4204C"/>
    <w:rsid w:val="00A421EA"/>
    <w:rsid w:val="00A422ED"/>
    <w:rsid w:val="00A429CA"/>
    <w:rsid w:val="00A42D9D"/>
    <w:rsid w:val="00A43E1A"/>
    <w:rsid w:val="00A446E3"/>
    <w:rsid w:val="00A44F6D"/>
    <w:rsid w:val="00A4573D"/>
    <w:rsid w:val="00A459C8"/>
    <w:rsid w:val="00A468D2"/>
    <w:rsid w:val="00A46A10"/>
    <w:rsid w:val="00A46E37"/>
    <w:rsid w:val="00A4702C"/>
    <w:rsid w:val="00A47458"/>
    <w:rsid w:val="00A47558"/>
    <w:rsid w:val="00A47934"/>
    <w:rsid w:val="00A50935"/>
    <w:rsid w:val="00A50ABD"/>
    <w:rsid w:val="00A50B9E"/>
    <w:rsid w:val="00A50D54"/>
    <w:rsid w:val="00A513A1"/>
    <w:rsid w:val="00A51680"/>
    <w:rsid w:val="00A5174F"/>
    <w:rsid w:val="00A51C6B"/>
    <w:rsid w:val="00A51CFB"/>
    <w:rsid w:val="00A52172"/>
    <w:rsid w:val="00A525EB"/>
    <w:rsid w:val="00A52837"/>
    <w:rsid w:val="00A53B3A"/>
    <w:rsid w:val="00A53D13"/>
    <w:rsid w:val="00A540D0"/>
    <w:rsid w:val="00A5417B"/>
    <w:rsid w:val="00A5446B"/>
    <w:rsid w:val="00A545F9"/>
    <w:rsid w:val="00A54CDE"/>
    <w:rsid w:val="00A54F5D"/>
    <w:rsid w:val="00A55880"/>
    <w:rsid w:val="00A558B4"/>
    <w:rsid w:val="00A564E3"/>
    <w:rsid w:val="00A5686A"/>
    <w:rsid w:val="00A56C43"/>
    <w:rsid w:val="00A5780F"/>
    <w:rsid w:val="00A578D5"/>
    <w:rsid w:val="00A6015D"/>
    <w:rsid w:val="00A60784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471C"/>
    <w:rsid w:val="00A64B7E"/>
    <w:rsid w:val="00A659CB"/>
    <w:rsid w:val="00A65A33"/>
    <w:rsid w:val="00A6612D"/>
    <w:rsid w:val="00A66228"/>
    <w:rsid w:val="00A6626B"/>
    <w:rsid w:val="00A666BD"/>
    <w:rsid w:val="00A6681E"/>
    <w:rsid w:val="00A66F07"/>
    <w:rsid w:val="00A677B1"/>
    <w:rsid w:val="00A6783E"/>
    <w:rsid w:val="00A67FF9"/>
    <w:rsid w:val="00A70357"/>
    <w:rsid w:val="00A70E41"/>
    <w:rsid w:val="00A70F46"/>
    <w:rsid w:val="00A710C3"/>
    <w:rsid w:val="00A7148A"/>
    <w:rsid w:val="00A72141"/>
    <w:rsid w:val="00A7331D"/>
    <w:rsid w:val="00A73BF9"/>
    <w:rsid w:val="00A74903"/>
    <w:rsid w:val="00A75060"/>
    <w:rsid w:val="00A7518D"/>
    <w:rsid w:val="00A7562C"/>
    <w:rsid w:val="00A76907"/>
    <w:rsid w:val="00A80B3D"/>
    <w:rsid w:val="00A80C62"/>
    <w:rsid w:val="00A81618"/>
    <w:rsid w:val="00A82C36"/>
    <w:rsid w:val="00A83227"/>
    <w:rsid w:val="00A838E5"/>
    <w:rsid w:val="00A84B3B"/>
    <w:rsid w:val="00A84C99"/>
    <w:rsid w:val="00A8653A"/>
    <w:rsid w:val="00A86590"/>
    <w:rsid w:val="00A8701E"/>
    <w:rsid w:val="00A87566"/>
    <w:rsid w:val="00A87E77"/>
    <w:rsid w:val="00A90103"/>
    <w:rsid w:val="00A90536"/>
    <w:rsid w:val="00A90708"/>
    <w:rsid w:val="00A90EC1"/>
    <w:rsid w:val="00A9133E"/>
    <w:rsid w:val="00A924DB"/>
    <w:rsid w:val="00A9295D"/>
    <w:rsid w:val="00A92E36"/>
    <w:rsid w:val="00A93005"/>
    <w:rsid w:val="00A933FE"/>
    <w:rsid w:val="00A93883"/>
    <w:rsid w:val="00A93FE9"/>
    <w:rsid w:val="00A9401F"/>
    <w:rsid w:val="00A9409E"/>
    <w:rsid w:val="00A946CE"/>
    <w:rsid w:val="00A95420"/>
    <w:rsid w:val="00A95781"/>
    <w:rsid w:val="00A95B21"/>
    <w:rsid w:val="00A95DA1"/>
    <w:rsid w:val="00A9628B"/>
    <w:rsid w:val="00A963DF"/>
    <w:rsid w:val="00A96805"/>
    <w:rsid w:val="00A96B08"/>
    <w:rsid w:val="00A96C13"/>
    <w:rsid w:val="00A96CBA"/>
    <w:rsid w:val="00A96CEB"/>
    <w:rsid w:val="00A97465"/>
    <w:rsid w:val="00A97932"/>
    <w:rsid w:val="00A979F6"/>
    <w:rsid w:val="00A97BB2"/>
    <w:rsid w:val="00AA0F68"/>
    <w:rsid w:val="00AA10E7"/>
    <w:rsid w:val="00AA1221"/>
    <w:rsid w:val="00AA170E"/>
    <w:rsid w:val="00AA1C8A"/>
    <w:rsid w:val="00AA1E60"/>
    <w:rsid w:val="00AA1F53"/>
    <w:rsid w:val="00AA2425"/>
    <w:rsid w:val="00AA2B7E"/>
    <w:rsid w:val="00AA2E26"/>
    <w:rsid w:val="00AA2F1C"/>
    <w:rsid w:val="00AA342F"/>
    <w:rsid w:val="00AA3771"/>
    <w:rsid w:val="00AA42A7"/>
    <w:rsid w:val="00AA4EEC"/>
    <w:rsid w:val="00AA4F92"/>
    <w:rsid w:val="00AA65AB"/>
    <w:rsid w:val="00AA71A7"/>
    <w:rsid w:val="00AA76CC"/>
    <w:rsid w:val="00AA7EB1"/>
    <w:rsid w:val="00AB0681"/>
    <w:rsid w:val="00AB0A7D"/>
    <w:rsid w:val="00AB15EF"/>
    <w:rsid w:val="00AB1A17"/>
    <w:rsid w:val="00AB252B"/>
    <w:rsid w:val="00AB347E"/>
    <w:rsid w:val="00AB41F3"/>
    <w:rsid w:val="00AB434E"/>
    <w:rsid w:val="00AB4425"/>
    <w:rsid w:val="00AB5B60"/>
    <w:rsid w:val="00AB5C19"/>
    <w:rsid w:val="00AB5E17"/>
    <w:rsid w:val="00AB6133"/>
    <w:rsid w:val="00AB6508"/>
    <w:rsid w:val="00AB762F"/>
    <w:rsid w:val="00AB789B"/>
    <w:rsid w:val="00AB7EAE"/>
    <w:rsid w:val="00AC0129"/>
    <w:rsid w:val="00AC05B5"/>
    <w:rsid w:val="00AC0A39"/>
    <w:rsid w:val="00AC0D1D"/>
    <w:rsid w:val="00AC0DDF"/>
    <w:rsid w:val="00AC1A44"/>
    <w:rsid w:val="00AC30FE"/>
    <w:rsid w:val="00AC315E"/>
    <w:rsid w:val="00AC46A0"/>
    <w:rsid w:val="00AC5854"/>
    <w:rsid w:val="00AC595F"/>
    <w:rsid w:val="00AC5D53"/>
    <w:rsid w:val="00AD04FF"/>
    <w:rsid w:val="00AD0A32"/>
    <w:rsid w:val="00AD0C96"/>
    <w:rsid w:val="00AD140D"/>
    <w:rsid w:val="00AD19A1"/>
    <w:rsid w:val="00AD2302"/>
    <w:rsid w:val="00AD2697"/>
    <w:rsid w:val="00AD2714"/>
    <w:rsid w:val="00AD2B9E"/>
    <w:rsid w:val="00AD2EA3"/>
    <w:rsid w:val="00AD321F"/>
    <w:rsid w:val="00AD3910"/>
    <w:rsid w:val="00AD3C04"/>
    <w:rsid w:val="00AD5BC1"/>
    <w:rsid w:val="00AD6066"/>
    <w:rsid w:val="00AD62D7"/>
    <w:rsid w:val="00AD736F"/>
    <w:rsid w:val="00AD76EE"/>
    <w:rsid w:val="00AD79DF"/>
    <w:rsid w:val="00AD7C10"/>
    <w:rsid w:val="00AE06FB"/>
    <w:rsid w:val="00AE30A1"/>
    <w:rsid w:val="00AE328A"/>
    <w:rsid w:val="00AE33AB"/>
    <w:rsid w:val="00AE3E3B"/>
    <w:rsid w:val="00AE422D"/>
    <w:rsid w:val="00AE4989"/>
    <w:rsid w:val="00AE5D39"/>
    <w:rsid w:val="00AE60B2"/>
    <w:rsid w:val="00AE611C"/>
    <w:rsid w:val="00AE62F8"/>
    <w:rsid w:val="00AE63E6"/>
    <w:rsid w:val="00AE6B31"/>
    <w:rsid w:val="00AE6B33"/>
    <w:rsid w:val="00AE7A43"/>
    <w:rsid w:val="00AF0322"/>
    <w:rsid w:val="00AF0646"/>
    <w:rsid w:val="00AF0A35"/>
    <w:rsid w:val="00AF1AA3"/>
    <w:rsid w:val="00AF1AF3"/>
    <w:rsid w:val="00AF294F"/>
    <w:rsid w:val="00AF38B8"/>
    <w:rsid w:val="00AF3D9E"/>
    <w:rsid w:val="00AF41D3"/>
    <w:rsid w:val="00AF45F9"/>
    <w:rsid w:val="00AF553F"/>
    <w:rsid w:val="00AF5DDA"/>
    <w:rsid w:val="00AF5E28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26D7"/>
    <w:rsid w:val="00B02B29"/>
    <w:rsid w:val="00B02E13"/>
    <w:rsid w:val="00B02F28"/>
    <w:rsid w:val="00B034F1"/>
    <w:rsid w:val="00B0407D"/>
    <w:rsid w:val="00B04BD1"/>
    <w:rsid w:val="00B05857"/>
    <w:rsid w:val="00B05F82"/>
    <w:rsid w:val="00B0605F"/>
    <w:rsid w:val="00B06526"/>
    <w:rsid w:val="00B065A8"/>
    <w:rsid w:val="00B06705"/>
    <w:rsid w:val="00B0691F"/>
    <w:rsid w:val="00B06A59"/>
    <w:rsid w:val="00B07245"/>
    <w:rsid w:val="00B07464"/>
    <w:rsid w:val="00B079A0"/>
    <w:rsid w:val="00B07A69"/>
    <w:rsid w:val="00B07D96"/>
    <w:rsid w:val="00B102BB"/>
    <w:rsid w:val="00B10F92"/>
    <w:rsid w:val="00B11A7F"/>
    <w:rsid w:val="00B126DA"/>
    <w:rsid w:val="00B13FBF"/>
    <w:rsid w:val="00B14A85"/>
    <w:rsid w:val="00B15560"/>
    <w:rsid w:val="00B15705"/>
    <w:rsid w:val="00B15DA7"/>
    <w:rsid w:val="00B16D1C"/>
    <w:rsid w:val="00B17438"/>
    <w:rsid w:val="00B17471"/>
    <w:rsid w:val="00B1759E"/>
    <w:rsid w:val="00B17B40"/>
    <w:rsid w:val="00B20727"/>
    <w:rsid w:val="00B21909"/>
    <w:rsid w:val="00B22156"/>
    <w:rsid w:val="00B227C6"/>
    <w:rsid w:val="00B234FB"/>
    <w:rsid w:val="00B237B5"/>
    <w:rsid w:val="00B238C0"/>
    <w:rsid w:val="00B25084"/>
    <w:rsid w:val="00B251E8"/>
    <w:rsid w:val="00B256A1"/>
    <w:rsid w:val="00B25748"/>
    <w:rsid w:val="00B257B5"/>
    <w:rsid w:val="00B25DB1"/>
    <w:rsid w:val="00B265A4"/>
    <w:rsid w:val="00B269C8"/>
    <w:rsid w:val="00B277F7"/>
    <w:rsid w:val="00B27C27"/>
    <w:rsid w:val="00B27D9F"/>
    <w:rsid w:val="00B3077B"/>
    <w:rsid w:val="00B30A9F"/>
    <w:rsid w:val="00B31505"/>
    <w:rsid w:val="00B32099"/>
    <w:rsid w:val="00B34CB2"/>
    <w:rsid w:val="00B35986"/>
    <w:rsid w:val="00B35A5F"/>
    <w:rsid w:val="00B35D86"/>
    <w:rsid w:val="00B40631"/>
    <w:rsid w:val="00B41265"/>
    <w:rsid w:val="00B41F7E"/>
    <w:rsid w:val="00B42FC6"/>
    <w:rsid w:val="00B431EF"/>
    <w:rsid w:val="00B434D1"/>
    <w:rsid w:val="00B44304"/>
    <w:rsid w:val="00B44330"/>
    <w:rsid w:val="00B446D3"/>
    <w:rsid w:val="00B44833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50038"/>
    <w:rsid w:val="00B50162"/>
    <w:rsid w:val="00B50CCF"/>
    <w:rsid w:val="00B510C6"/>
    <w:rsid w:val="00B51857"/>
    <w:rsid w:val="00B51A7B"/>
    <w:rsid w:val="00B520CD"/>
    <w:rsid w:val="00B52970"/>
    <w:rsid w:val="00B52E9D"/>
    <w:rsid w:val="00B5304C"/>
    <w:rsid w:val="00B535F9"/>
    <w:rsid w:val="00B54798"/>
    <w:rsid w:val="00B54984"/>
    <w:rsid w:val="00B55913"/>
    <w:rsid w:val="00B55CCD"/>
    <w:rsid w:val="00B5634B"/>
    <w:rsid w:val="00B56CE0"/>
    <w:rsid w:val="00B57042"/>
    <w:rsid w:val="00B6083F"/>
    <w:rsid w:val="00B60E77"/>
    <w:rsid w:val="00B61177"/>
    <w:rsid w:val="00B6136A"/>
    <w:rsid w:val="00B62184"/>
    <w:rsid w:val="00B62D85"/>
    <w:rsid w:val="00B63285"/>
    <w:rsid w:val="00B636F7"/>
    <w:rsid w:val="00B64124"/>
    <w:rsid w:val="00B6437F"/>
    <w:rsid w:val="00B645E9"/>
    <w:rsid w:val="00B648CC"/>
    <w:rsid w:val="00B64BDE"/>
    <w:rsid w:val="00B651BB"/>
    <w:rsid w:val="00B653BD"/>
    <w:rsid w:val="00B65A83"/>
    <w:rsid w:val="00B65B10"/>
    <w:rsid w:val="00B65B57"/>
    <w:rsid w:val="00B66421"/>
    <w:rsid w:val="00B66E25"/>
    <w:rsid w:val="00B70FF8"/>
    <w:rsid w:val="00B71014"/>
    <w:rsid w:val="00B71451"/>
    <w:rsid w:val="00B7160D"/>
    <w:rsid w:val="00B7161A"/>
    <w:rsid w:val="00B71F7B"/>
    <w:rsid w:val="00B73519"/>
    <w:rsid w:val="00B737ED"/>
    <w:rsid w:val="00B750C7"/>
    <w:rsid w:val="00B755FD"/>
    <w:rsid w:val="00B7626F"/>
    <w:rsid w:val="00B766B3"/>
    <w:rsid w:val="00B76E07"/>
    <w:rsid w:val="00B77646"/>
    <w:rsid w:val="00B77E02"/>
    <w:rsid w:val="00B77E8C"/>
    <w:rsid w:val="00B77FC4"/>
    <w:rsid w:val="00B80368"/>
    <w:rsid w:val="00B80ED9"/>
    <w:rsid w:val="00B82169"/>
    <w:rsid w:val="00B821D4"/>
    <w:rsid w:val="00B82492"/>
    <w:rsid w:val="00B833DE"/>
    <w:rsid w:val="00B8397F"/>
    <w:rsid w:val="00B850B8"/>
    <w:rsid w:val="00B85467"/>
    <w:rsid w:val="00B85C4E"/>
    <w:rsid w:val="00B8606B"/>
    <w:rsid w:val="00B86891"/>
    <w:rsid w:val="00B870F4"/>
    <w:rsid w:val="00B87C2A"/>
    <w:rsid w:val="00B87DE4"/>
    <w:rsid w:val="00B87FBA"/>
    <w:rsid w:val="00B91354"/>
    <w:rsid w:val="00B91494"/>
    <w:rsid w:val="00B92B9D"/>
    <w:rsid w:val="00B92BD2"/>
    <w:rsid w:val="00B933FF"/>
    <w:rsid w:val="00B93B62"/>
    <w:rsid w:val="00B93CE5"/>
    <w:rsid w:val="00B93FB2"/>
    <w:rsid w:val="00B94CBD"/>
    <w:rsid w:val="00B95286"/>
    <w:rsid w:val="00B958E7"/>
    <w:rsid w:val="00B9596D"/>
    <w:rsid w:val="00B96704"/>
    <w:rsid w:val="00B96CF9"/>
    <w:rsid w:val="00B97BA4"/>
    <w:rsid w:val="00B97F4D"/>
    <w:rsid w:val="00BA0AA8"/>
    <w:rsid w:val="00BA13B4"/>
    <w:rsid w:val="00BA17F1"/>
    <w:rsid w:val="00BA181B"/>
    <w:rsid w:val="00BA25AE"/>
    <w:rsid w:val="00BA30E4"/>
    <w:rsid w:val="00BA3333"/>
    <w:rsid w:val="00BA3375"/>
    <w:rsid w:val="00BA3EB4"/>
    <w:rsid w:val="00BA4562"/>
    <w:rsid w:val="00BA4ABC"/>
    <w:rsid w:val="00BA4F4D"/>
    <w:rsid w:val="00BA53EA"/>
    <w:rsid w:val="00BA576A"/>
    <w:rsid w:val="00BA5AEB"/>
    <w:rsid w:val="00BA688A"/>
    <w:rsid w:val="00BA7482"/>
    <w:rsid w:val="00BA74CD"/>
    <w:rsid w:val="00BA78A5"/>
    <w:rsid w:val="00BA7B5D"/>
    <w:rsid w:val="00BB06D1"/>
    <w:rsid w:val="00BB121E"/>
    <w:rsid w:val="00BB1648"/>
    <w:rsid w:val="00BB19BE"/>
    <w:rsid w:val="00BB1AC9"/>
    <w:rsid w:val="00BB3092"/>
    <w:rsid w:val="00BB30BD"/>
    <w:rsid w:val="00BB35EB"/>
    <w:rsid w:val="00BB3635"/>
    <w:rsid w:val="00BB49D3"/>
    <w:rsid w:val="00BB5058"/>
    <w:rsid w:val="00BB52C6"/>
    <w:rsid w:val="00BB5D45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ACC"/>
    <w:rsid w:val="00BC0DC9"/>
    <w:rsid w:val="00BC1690"/>
    <w:rsid w:val="00BC22E6"/>
    <w:rsid w:val="00BC23CB"/>
    <w:rsid w:val="00BC242B"/>
    <w:rsid w:val="00BC2D24"/>
    <w:rsid w:val="00BC32DC"/>
    <w:rsid w:val="00BC40BD"/>
    <w:rsid w:val="00BC424C"/>
    <w:rsid w:val="00BC48DE"/>
    <w:rsid w:val="00BC5EB0"/>
    <w:rsid w:val="00BC6135"/>
    <w:rsid w:val="00BC6284"/>
    <w:rsid w:val="00BC67C7"/>
    <w:rsid w:val="00BC689F"/>
    <w:rsid w:val="00BC6C1D"/>
    <w:rsid w:val="00BC6E36"/>
    <w:rsid w:val="00BD106A"/>
    <w:rsid w:val="00BD1182"/>
    <w:rsid w:val="00BD1F12"/>
    <w:rsid w:val="00BD2463"/>
    <w:rsid w:val="00BD2F5B"/>
    <w:rsid w:val="00BD33E6"/>
    <w:rsid w:val="00BD363E"/>
    <w:rsid w:val="00BD3D9F"/>
    <w:rsid w:val="00BD4194"/>
    <w:rsid w:val="00BD476B"/>
    <w:rsid w:val="00BD48CF"/>
    <w:rsid w:val="00BD500B"/>
    <w:rsid w:val="00BD5767"/>
    <w:rsid w:val="00BD57EB"/>
    <w:rsid w:val="00BD5E67"/>
    <w:rsid w:val="00BD696E"/>
    <w:rsid w:val="00BD7C71"/>
    <w:rsid w:val="00BE039B"/>
    <w:rsid w:val="00BE070E"/>
    <w:rsid w:val="00BE0740"/>
    <w:rsid w:val="00BE0BB6"/>
    <w:rsid w:val="00BE10AE"/>
    <w:rsid w:val="00BE22AD"/>
    <w:rsid w:val="00BE2470"/>
    <w:rsid w:val="00BE2483"/>
    <w:rsid w:val="00BE2644"/>
    <w:rsid w:val="00BE2793"/>
    <w:rsid w:val="00BE27B1"/>
    <w:rsid w:val="00BE2800"/>
    <w:rsid w:val="00BE29AE"/>
    <w:rsid w:val="00BE39FA"/>
    <w:rsid w:val="00BE3DE8"/>
    <w:rsid w:val="00BE3F3D"/>
    <w:rsid w:val="00BE4106"/>
    <w:rsid w:val="00BE443F"/>
    <w:rsid w:val="00BE4AEB"/>
    <w:rsid w:val="00BE52C1"/>
    <w:rsid w:val="00BE55FB"/>
    <w:rsid w:val="00BE5A73"/>
    <w:rsid w:val="00BE6045"/>
    <w:rsid w:val="00BE605C"/>
    <w:rsid w:val="00BE69B4"/>
    <w:rsid w:val="00BE6A0A"/>
    <w:rsid w:val="00BF004F"/>
    <w:rsid w:val="00BF0170"/>
    <w:rsid w:val="00BF0787"/>
    <w:rsid w:val="00BF16F3"/>
    <w:rsid w:val="00BF188E"/>
    <w:rsid w:val="00BF27B5"/>
    <w:rsid w:val="00BF2F28"/>
    <w:rsid w:val="00BF3510"/>
    <w:rsid w:val="00BF3DF2"/>
    <w:rsid w:val="00BF4289"/>
    <w:rsid w:val="00BF4DE6"/>
    <w:rsid w:val="00BF5357"/>
    <w:rsid w:val="00BF56F3"/>
    <w:rsid w:val="00BF5A03"/>
    <w:rsid w:val="00BF6113"/>
    <w:rsid w:val="00BF6583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31D3"/>
    <w:rsid w:val="00C034DE"/>
    <w:rsid w:val="00C03662"/>
    <w:rsid w:val="00C03C6E"/>
    <w:rsid w:val="00C03D27"/>
    <w:rsid w:val="00C0435B"/>
    <w:rsid w:val="00C04604"/>
    <w:rsid w:val="00C049A3"/>
    <w:rsid w:val="00C04C57"/>
    <w:rsid w:val="00C04FDA"/>
    <w:rsid w:val="00C054B5"/>
    <w:rsid w:val="00C06720"/>
    <w:rsid w:val="00C0673C"/>
    <w:rsid w:val="00C06DE7"/>
    <w:rsid w:val="00C07D35"/>
    <w:rsid w:val="00C10BE0"/>
    <w:rsid w:val="00C112CA"/>
    <w:rsid w:val="00C1193C"/>
    <w:rsid w:val="00C11ECE"/>
    <w:rsid w:val="00C12179"/>
    <w:rsid w:val="00C1246B"/>
    <w:rsid w:val="00C12B3A"/>
    <w:rsid w:val="00C131F2"/>
    <w:rsid w:val="00C13492"/>
    <w:rsid w:val="00C14A92"/>
    <w:rsid w:val="00C15B1F"/>
    <w:rsid w:val="00C17120"/>
    <w:rsid w:val="00C17BF6"/>
    <w:rsid w:val="00C2060D"/>
    <w:rsid w:val="00C20CA3"/>
    <w:rsid w:val="00C20F89"/>
    <w:rsid w:val="00C21129"/>
    <w:rsid w:val="00C21768"/>
    <w:rsid w:val="00C218FC"/>
    <w:rsid w:val="00C22A26"/>
    <w:rsid w:val="00C22A28"/>
    <w:rsid w:val="00C22E18"/>
    <w:rsid w:val="00C23712"/>
    <w:rsid w:val="00C23842"/>
    <w:rsid w:val="00C23D7D"/>
    <w:rsid w:val="00C24BB9"/>
    <w:rsid w:val="00C24F31"/>
    <w:rsid w:val="00C263E3"/>
    <w:rsid w:val="00C2699D"/>
    <w:rsid w:val="00C27634"/>
    <w:rsid w:val="00C277D3"/>
    <w:rsid w:val="00C27FBD"/>
    <w:rsid w:val="00C31870"/>
    <w:rsid w:val="00C31CFB"/>
    <w:rsid w:val="00C3210D"/>
    <w:rsid w:val="00C3212F"/>
    <w:rsid w:val="00C32C12"/>
    <w:rsid w:val="00C342BA"/>
    <w:rsid w:val="00C34C65"/>
    <w:rsid w:val="00C34DE6"/>
    <w:rsid w:val="00C35943"/>
    <w:rsid w:val="00C35B2C"/>
    <w:rsid w:val="00C362F2"/>
    <w:rsid w:val="00C36335"/>
    <w:rsid w:val="00C364B3"/>
    <w:rsid w:val="00C37484"/>
    <w:rsid w:val="00C377FA"/>
    <w:rsid w:val="00C3796C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942"/>
    <w:rsid w:val="00C45A57"/>
    <w:rsid w:val="00C45AEB"/>
    <w:rsid w:val="00C45BA1"/>
    <w:rsid w:val="00C45FA8"/>
    <w:rsid w:val="00C464B8"/>
    <w:rsid w:val="00C46DCB"/>
    <w:rsid w:val="00C46E0F"/>
    <w:rsid w:val="00C47722"/>
    <w:rsid w:val="00C47B8E"/>
    <w:rsid w:val="00C47E98"/>
    <w:rsid w:val="00C47EA1"/>
    <w:rsid w:val="00C5038D"/>
    <w:rsid w:val="00C50476"/>
    <w:rsid w:val="00C505F9"/>
    <w:rsid w:val="00C50A60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C38"/>
    <w:rsid w:val="00C54E24"/>
    <w:rsid w:val="00C55646"/>
    <w:rsid w:val="00C559BD"/>
    <w:rsid w:val="00C56793"/>
    <w:rsid w:val="00C56987"/>
    <w:rsid w:val="00C602A6"/>
    <w:rsid w:val="00C61410"/>
    <w:rsid w:val="00C61D69"/>
    <w:rsid w:val="00C62473"/>
    <w:rsid w:val="00C6249F"/>
    <w:rsid w:val="00C62C66"/>
    <w:rsid w:val="00C639B5"/>
    <w:rsid w:val="00C63C71"/>
    <w:rsid w:val="00C63D5D"/>
    <w:rsid w:val="00C643DD"/>
    <w:rsid w:val="00C64539"/>
    <w:rsid w:val="00C64820"/>
    <w:rsid w:val="00C64EE1"/>
    <w:rsid w:val="00C64F73"/>
    <w:rsid w:val="00C65266"/>
    <w:rsid w:val="00C6528A"/>
    <w:rsid w:val="00C65303"/>
    <w:rsid w:val="00C66489"/>
    <w:rsid w:val="00C6784C"/>
    <w:rsid w:val="00C67DA5"/>
    <w:rsid w:val="00C7004E"/>
    <w:rsid w:val="00C708DE"/>
    <w:rsid w:val="00C71005"/>
    <w:rsid w:val="00C71428"/>
    <w:rsid w:val="00C71467"/>
    <w:rsid w:val="00C714A4"/>
    <w:rsid w:val="00C72674"/>
    <w:rsid w:val="00C72AE3"/>
    <w:rsid w:val="00C72B0C"/>
    <w:rsid w:val="00C730B3"/>
    <w:rsid w:val="00C730E5"/>
    <w:rsid w:val="00C7394E"/>
    <w:rsid w:val="00C756FD"/>
    <w:rsid w:val="00C75C93"/>
    <w:rsid w:val="00C76692"/>
    <w:rsid w:val="00C76B3A"/>
    <w:rsid w:val="00C76EA3"/>
    <w:rsid w:val="00C778B6"/>
    <w:rsid w:val="00C80633"/>
    <w:rsid w:val="00C811D6"/>
    <w:rsid w:val="00C81279"/>
    <w:rsid w:val="00C815D7"/>
    <w:rsid w:val="00C828D6"/>
    <w:rsid w:val="00C82CF4"/>
    <w:rsid w:val="00C8364E"/>
    <w:rsid w:val="00C83B2D"/>
    <w:rsid w:val="00C843EF"/>
    <w:rsid w:val="00C8488B"/>
    <w:rsid w:val="00C84A2C"/>
    <w:rsid w:val="00C84A6C"/>
    <w:rsid w:val="00C85310"/>
    <w:rsid w:val="00C85A55"/>
    <w:rsid w:val="00C85EAB"/>
    <w:rsid w:val="00C86046"/>
    <w:rsid w:val="00C862C5"/>
    <w:rsid w:val="00C86401"/>
    <w:rsid w:val="00C8715D"/>
    <w:rsid w:val="00C87676"/>
    <w:rsid w:val="00C8768A"/>
    <w:rsid w:val="00C87F48"/>
    <w:rsid w:val="00C90153"/>
    <w:rsid w:val="00C909F1"/>
    <w:rsid w:val="00C915C2"/>
    <w:rsid w:val="00C916F1"/>
    <w:rsid w:val="00C91E2A"/>
    <w:rsid w:val="00C92BFE"/>
    <w:rsid w:val="00C9434D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A012D"/>
    <w:rsid w:val="00CA02F6"/>
    <w:rsid w:val="00CA04E7"/>
    <w:rsid w:val="00CA0549"/>
    <w:rsid w:val="00CA0CC1"/>
    <w:rsid w:val="00CA0EB4"/>
    <w:rsid w:val="00CA14A8"/>
    <w:rsid w:val="00CA18A5"/>
    <w:rsid w:val="00CA2012"/>
    <w:rsid w:val="00CA275B"/>
    <w:rsid w:val="00CA2A35"/>
    <w:rsid w:val="00CA2DED"/>
    <w:rsid w:val="00CA2EBF"/>
    <w:rsid w:val="00CA3C88"/>
    <w:rsid w:val="00CA3E22"/>
    <w:rsid w:val="00CA3EFC"/>
    <w:rsid w:val="00CA4B24"/>
    <w:rsid w:val="00CA57B1"/>
    <w:rsid w:val="00CA59B0"/>
    <w:rsid w:val="00CA5A33"/>
    <w:rsid w:val="00CA6D68"/>
    <w:rsid w:val="00CA7034"/>
    <w:rsid w:val="00CA708E"/>
    <w:rsid w:val="00CA7204"/>
    <w:rsid w:val="00CA748C"/>
    <w:rsid w:val="00CA7BAA"/>
    <w:rsid w:val="00CA7D79"/>
    <w:rsid w:val="00CA7EE3"/>
    <w:rsid w:val="00CB0D84"/>
    <w:rsid w:val="00CB0FAE"/>
    <w:rsid w:val="00CB1616"/>
    <w:rsid w:val="00CB18C5"/>
    <w:rsid w:val="00CB200D"/>
    <w:rsid w:val="00CB273A"/>
    <w:rsid w:val="00CB30D6"/>
    <w:rsid w:val="00CB51F0"/>
    <w:rsid w:val="00CB5441"/>
    <w:rsid w:val="00CB6A13"/>
    <w:rsid w:val="00CB6D06"/>
    <w:rsid w:val="00CB70C9"/>
    <w:rsid w:val="00CB7140"/>
    <w:rsid w:val="00CB7FD4"/>
    <w:rsid w:val="00CC0368"/>
    <w:rsid w:val="00CC049A"/>
    <w:rsid w:val="00CC0629"/>
    <w:rsid w:val="00CC06CD"/>
    <w:rsid w:val="00CC11F7"/>
    <w:rsid w:val="00CC13B3"/>
    <w:rsid w:val="00CC278A"/>
    <w:rsid w:val="00CC2B31"/>
    <w:rsid w:val="00CC3784"/>
    <w:rsid w:val="00CC3945"/>
    <w:rsid w:val="00CC4DA9"/>
    <w:rsid w:val="00CC507A"/>
    <w:rsid w:val="00CC53E1"/>
    <w:rsid w:val="00CC5CF7"/>
    <w:rsid w:val="00CC6771"/>
    <w:rsid w:val="00CC6AC9"/>
    <w:rsid w:val="00CC7B42"/>
    <w:rsid w:val="00CD00CD"/>
    <w:rsid w:val="00CD00DA"/>
    <w:rsid w:val="00CD0197"/>
    <w:rsid w:val="00CD0C01"/>
    <w:rsid w:val="00CD1397"/>
    <w:rsid w:val="00CD1F5C"/>
    <w:rsid w:val="00CD30BD"/>
    <w:rsid w:val="00CD326E"/>
    <w:rsid w:val="00CD3A5B"/>
    <w:rsid w:val="00CD3CA8"/>
    <w:rsid w:val="00CD458C"/>
    <w:rsid w:val="00CD46EC"/>
    <w:rsid w:val="00CD482D"/>
    <w:rsid w:val="00CD5061"/>
    <w:rsid w:val="00CD5492"/>
    <w:rsid w:val="00CD5913"/>
    <w:rsid w:val="00CD5B94"/>
    <w:rsid w:val="00CD5BD0"/>
    <w:rsid w:val="00CD5F7C"/>
    <w:rsid w:val="00CD60B0"/>
    <w:rsid w:val="00CD6285"/>
    <w:rsid w:val="00CD62DC"/>
    <w:rsid w:val="00CD708E"/>
    <w:rsid w:val="00CD7A5B"/>
    <w:rsid w:val="00CE002B"/>
    <w:rsid w:val="00CE090B"/>
    <w:rsid w:val="00CE37A0"/>
    <w:rsid w:val="00CE3C8C"/>
    <w:rsid w:val="00CE3D69"/>
    <w:rsid w:val="00CE415E"/>
    <w:rsid w:val="00CE4A77"/>
    <w:rsid w:val="00CE5132"/>
    <w:rsid w:val="00CE64E4"/>
    <w:rsid w:val="00CE6D60"/>
    <w:rsid w:val="00CE75FC"/>
    <w:rsid w:val="00CE765C"/>
    <w:rsid w:val="00CE7852"/>
    <w:rsid w:val="00CE7E1F"/>
    <w:rsid w:val="00CE7ED5"/>
    <w:rsid w:val="00CF02FE"/>
    <w:rsid w:val="00CF1012"/>
    <w:rsid w:val="00CF11DE"/>
    <w:rsid w:val="00CF1801"/>
    <w:rsid w:val="00CF2030"/>
    <w:rsid w:val="00CF2165"/>
    <w:rsid w:val="00CF25DE"/>
    <w:rsid w:val="00CF260D"/>
    <w:rsid w:val="00CF2BC2"/>
    <w:rsid w:val="00CF2C2B"/>
    <w:rsid w:val="00CF2D92"/>
    <w:rsid w:val="00CF35D7"/>
    <w:rsid w:val="00CF3996"/>
    <w:rsid w:val="00CF399A"/>
    <w:rsid w:val="00CF4231"/>
    <w:rsid w:val="00CF4659"/>
    <w:rsid w:val="00CF4753"/>
    <w:rsid w:val="00CF4AD6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5CE"/>
    <w:rsid w:val="00D0274D"/>
    <w:rsid w:val="00D02BEF"/>
    <w:rsid w:val="00D02C3D"/>
    <w:rsid w:val="00D03702"/>
    <w:rsid w:val="00D03A11"/>
    <w:rsid w:val="00D04067"/>
    <w:rsid w:val="00D0419D"/>
    <w:rsid w:val="00D04429"/>
    <w:rsid w:val="00D05127"/>
    <w:rsid w:val="00D0543F"/>
    <w:rsid w:val="00D05643"/>
    <w:rsid w:val="00D05740"/>
    <w:rsid w:val="00D05CDD"/>
    <w:rsid w:val="00D0616C"/>
    <w:rsid w:val="00D0672B"/>
    <w:rsid w:val="00D071C9"/>
    <w:rsid w:val="00D077F3"/>
    <w:rsid w:val="00D07D33"/>
    <w:rsid w:val="00D10950"/>
    <w:rsid w:val="00D10F52"/>
    <w:rsid w:val="00D117B4"/>
    <w:rsid w:val="00D11BE3"/>
    <w:rsid w:val="00D11EEA"/>
    <w:rsid w:val="00D12202"/>
    <w:rsid w:val="00D1284A"/>
    <w:rsid w:val="00D13E77"/>
    <w:rsid w:val="00D141F5"/>
    <w:rsid w:val="00D145EF"/>
    <w:rsid w:val="00D146D0"/>
    <w:rsid w:val="00D14776"/>
    <w:rsid w:val="00D1518E"/>
    <w:rsid w:val="00D151D0"/>
    <w:rsid w:val="00D159FB"/>
    <w:rsid w:val="00D16C7E"/>
    <w:rsid w:val="00D17DE0"/>
    <w:rsid w:val="00D17DE5"/>
    <w:rsid w:val="00D17F89"/>
    <w:rsid w:val="00D20F18"/>
    <w:rsid w:val="00D22752"/>
    <w:rsid w:val="00D23F05"/>
    <w:rsid w:val="00D24B2F"/>
    <w:rsid w:val="00D2534B"/>
    <w:rsid w:val="00D26B1A"/>
    <w:rsid w:val="00D26ECA"/>
    <w:rsid w:val="00D26FF8"/>
    <w:rsid w:val="00D27596"/>
    <w:rsid w:val="00D27A1F"/>
    <w:rsid w:val="00D27EFC"/>
    <w:rsid w:val="00D30582"/>
    <w:rsid w:val="00D309A8"/>
    <w:rsid w:val="00D31366"/>
    <w:rsid w:val="00D31694"/>
    <w:rsid w:val="00D32DB1"/>
    <w:rsid w:val="00D33071"/>
    <w:rsid w:val="00D335B6"/>
    <w:rsid w:val="00D336E8"/>
    <w:rsid w:val="00D337B3"/>
    <w:rsid w:val="00D3393E"/>
    <w:rsid w:val="00D33A3D"/>
    <w:rsid w:val="00D33C4B"/>
    <w:rsid w:val="00D34EB8"/>
    <w:rsid w:val="00D35097"/>
    <w:rsid w:val="00D35ED3"/>
    <w:rsid w:val="00D40326"/>
    <w:rsid w:val="00D405C0"/>
    <w:rsid w:val="00D405D2"/>
    <w:rsid w:val="00D40635"/>
    <w:rsid w:val="00D40ADC"/>
    <w:rsid w:val="00D415FF"/>
    <w:rsid w:val="00D4166C"/>
    <w:rsid w:val="00D41FAE"/>
    <w:rsid w:val="00D44716"/>
    <w:rsid w:val="00D4491F"/>
    <w:rsid w:val="00D44AB2"/>
    <w:rsid w:val="00D44B90"/>
    <w:rsid w:val="00D44C53"/>
    <w:rsid w:val="00D453A9"/>
    <w:rsid w:val="00D45AB1"/>
    <w:rsid w:val="00D45E6A"/>
    <w:rsid w:val="00D46BB9"/>
    <w:rsid w:val="00D46EC6"/>
    <w:rsid w:val="00D4780A"/>
    <w:rsid w:val="00D4793F"/>
    <w:rsid w:val="00D51E0E"/>
    <w:rsid w:val="00D5268F"/>
    <w:rsid w:val="00D52F31"/>
    <w:rsid w:val="00D52FBF"/>
    <w:rsid w:val="00D53313"/>
    <w:rsid w:val="00D54899"/>
    <w:rsid w:val="00D5527B"/>
    <w:rsid w:val="00D55313"/>
    <w:rsid w:val="00D5555B"/>
    <w:rsid w:val="00D569AD"/>
    <w:rsid w:val="00D56D4B"/>
    <w:rsid w:val="00D574E5"/>
    <w:rsid w:val="00D603E3"/>
    <w:rsid w:val="00D608D1"/>
    <w:rsid w:val="00D6102F"/>
    <w:rsid w:val="00D61360"/>
    <w:rsid w:val="00D6160F"/>
    <w:rsid w:val="00D61C53"/>
    <w:rsid w:val="00D63105"/>
    <w:rsid w:val="00D65806"/>
    <w:rsid w:val="00D65D33"/>
    <w:rsid w:val="00D65DCA"/>
    <w:rsid w:val="00D66DB0"/>
    <w:rsid w:val="00D66F36"/>
    <w:rsid w:val="00D66FBC"/>
    <w:rsid w:val="00D67777"/>
    <w:rsid w:val="00D70222"/>
    <w:rsid w:val="00D702BF"/>
    <w:rsid w:val="00D71422"/>
    <w:rsid w:val="00D71BBF"/>
    <w:rsid w:val="00D724CC"/>
    <w:rsid w:val="00D7267A"/>
    <w:rsid w:val="00D72ABB"/>
    <w:rsid w:val="00D72B2C"/>
    <w:rsid w:val="00D7366E"/>
    <w:rsid w:val="00D73C5D"/>
    <w:rsid w:val="00D73D7D"/>
    <w:rsid w:val="00D740D4"/>
    <w:rsid w:val="00D74319"/>
    <w:rsid w:val="00D74486"/>
    <w:rsid w:val="00D7474D"/>
    <w:rsid w:val="00D747B7"/>
    <w:rsid w:val="00D74A0C"/>
    <w:rsid w:val="00D74D4D"/>
    <w:rsid w:val="00D74DAF"/>
    <w:rsid w:val="00D75002"/>
    <w:rsid w:val="00D751C8"/>
    <w:rsid w:val="00D75E1C"/>
    <w:rsid w:val="00D76603"/>
    <w:rsid w:val="00D76F62"/>
    <w:rsid w:val="00D7707F"/>
    <w:rsid w:val="00D772A2"/>
    <w:rsid w:val="00D774AD"/>
    <w:rsid w:val="00D77C24"/>
    <w:rsid w:val="00D8066E"/>
    <w:rsid w:val="00D822A1"/>
    <w:rsid w:val="00D82607"/>
    <w:rsid w:val="00D82EB4"/>
    <w:rsid w:val="00D83374"/>
    <w:rsid w:val="00D8355D"/>
    <w:rsid w:val="00D844FB"/>
    <w:rsid w:val="00D847D7"/>
    <w:rsid w:val="00D848D9"/>
    <w:rsid w:val="00D849EC"/>
    <w:rsid w:val="00D850A1"/>
    <w:rsid w:val="00D854E7"/>
    <w:rsid w:val="00D859EE"/>
    <w:rsid w:val="00D85C77"/>
    <w:rsid w:val="00D85F87"/>
    <w:rsid w:val="00D86AFA"/>
    <w:rsid w:val="00D872C6"/>
    <w:rsid w:val="00D873F8"/>
    <w:rsid w:val="00D900F7"/>
    <w:rsid w:val="00D90DD4"/>
    <w:rsid w:val="00D911E9"/>
    <w:rsid w:val="00D91897"/>
    <w:rsid w:val="00D9194C"/>
    <w:rsid w:val="00D91961"/>
    <w:rsid w:val="00D91FA2"/>
    <w:rsid w:val="00D924F7"/>
    <w:rsid w:val="00D928E1"/>
    <w:rsid w:val="00D93502"/>
    <w:rsid w:val="00D93598"/>
    <w:rsid w:val="00D937C5"/>
    <w:rsid w:val="00D93B68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11A6"/>
    <w:rsid w:val="00DA1427"/>
    <w:rsid w:val="00DA160C"/>
    <w:rsid w:val="00DA1B63"/>
    <w:rsid w:val="00DA1EFD"/>
    <w:rsid w:val="00DA2170"/>
    <w:rsid w:val="00DA28E6"/>
    <w:rsid w:val="00DA34E9"/>
    <w:rsid w:val="00DA444B"/>
    <w:rsid w:val="00DA44EC"/>
    <w:rsid w:val="00DA4754"/>
    <w:rsid w:val="00DA4BB1"/>
    <w:rsid w:val="00DA5773"/>
    <w:rsid w:val="00DA5813"/>
    <w:rsid w:val="00DA5954"/>
    <w:rsid w:val="00DA6848"/>
    <w:rsid w:val="00DA6DB6"/>
    <w:rsid w:val="00DA7037"/>
    <w:rsid w:val="00DA7298"/>
    <w:rsid w:val="00DA7FB6"/>
    <w:rsid w:val="00DB03A5"/>
    <w:rsid w:val="00DB06A7"/>
    <w:rsid w:val="00DB1011"/>
    <w:rsid w:val="00DB1020"/>
    <w:rsid w:val="00DB1393"/>
    <w:rsid w:val="00DB1956"/>
    <w:rsid w:val="00DB2574"/>
    <w:rsid w:val="00DB454E"/>
    <w:rsid w:val="00DB4894"/>
    <w:rsid w:val="00DB550A"/>
    <w:rsid w:val="00DB576B"/>
    <w:rsid w:val="00DB5B6F"/>
    <w:rsid w:val="00DB5F21"/>
    <w:rsid w:val="00DB5F5A"/>
    <w:rsid w:val="00DB609B"/>
    <w:rsid w:val="00DB66B2"/>
    <w:rsid w:val="00DB6862"/>
    <w:rsid w:val="00DB6E61"/>
    <w:rsid w:val="00DB7488"/>
    <w:rsid w:val="00DB796C"/>
    <w:rsid w:val="00DC01EB"/>
    <w:rsid w:val="00DC0574"/>
    <w:rsid w:val="00DC0A7B"/>
    <w:rsid w:val="00DC10E0"/>
    <w:rsid w:val="00DC1F31"/>
    <w:rsid w:val="00DC2036"/>
    <w:rsid w:val="00DC23FC"/>
    <w:rsid w:val="00DC24EB"/>
    <w:rsid w:val="00DC2754"/>
    <w:rsid w:val="00DC2AF6"/>
    <w:rsid w:val="00DC3A07"/>
    <w:rsid w:val="00DC4D5A"/>
    <w:rsid w:val="00DC571D"/>
    <w:rsid w:val="00DC5C39"/>
    <w:rsid w:val="00DC5DE4"/>
    <w:rsid w:val="00DC5EE8"/>
    <w:rsid w:val="00DC6D6A"/>
    <w:rsid w:val="00DC6EED"/>
    <w:rsid w:val="00DD076F"/>
    <w:rsid w:val="00DD0A8B"/>
    <w:rsid w:val="00DD1F8C"/>
    <w:rsid w:val="00DD2233"/>
    <w:rsid w:val="00DD24D2"/>
    <w:rsid w:val="00DD35DC"/>
    <w:rsid w:val="00DD404D"/>
    <w:rsid w:val="00DD40AC"/>
    <w:rsid w:val="00DD4CFD"/>
    <w:rsid w:val="00DD4F9A"/>
    <w:rsid w:val="00DD51A9"/>
    <w:rsid w:val="00DD5D75"/>
    <w:rsid w:val="00DD5FE4"/>
    <w:rsid w:val="00DD69B1"/>
    <w:rsid w:val="00DD69BC"/>
    <w:rsid w:val="00DD7092"/>
    <w:rsid w:val="00DD7316"/>
    <w:rsid w:val="00DE08A5"/>
    <w:rsid w:val="00DE0C80"/>
    <w:rsid w:val="00DE11A8"/>
    <w:rsid w:val="00DE160C"/>
    <w:rsid w:val="00DE1783"/>
    <w:rsid w:val="00DE1A0F"/>
    <w:rsid w:val="00DE1AD1"/>
    <w:rsid w:val="00DE1B25"/>
    <w:rsid w:val="00DE1B63"/>
    <w:rsid w:val="00DE1D11"/>
    <w:rsid w:val="00DE2266"/>
    <w:rsid w:val="00DE2374"/>
    <w:rsid w:val="00DE3436"/>
    <w:rsid w:val="00DE35DD"/>
    <w:rsid w:val="00DE3F94"/>
    <w:rsid w:val="00DE577D"/>
    <w:rsid w:val="00DE5A81"/>
    <w:rsid w:val="00DE5B33"/>
    <w:rsid w:val="00DE5EE3"/>
    <w:rsid w:val="00DE6585"/>
    <w:rsid w:val="00DE6DEB"/>
    <w:rsid w:val="00DE7232"/>
    <w:rsid w:val="00DE7524"/>
    <w:rsid w:val="00DE77D4"/>
    <w:rsid w:val="00DF0D28"/>
    <w:rsid w:val="00DF1079"/>
    <w:rsid w:val="00DF1302"/>
    <w:rsid w:val="00DF13EF"/>
    <w:rsid w:val="00DF297A"/>
    <w:rsid w:val="00DF2C59"/>
    <w:rsid w:val="00DF2F42"/>
    <w:rsid w:val="00DF2FBA"/>
    <w:rsid w:val="00DF326B"/>
    <w:rsid w:val="00DF435D"/>
    <w:rsid w:val="00DF49F0"/>
    <w:rsid w:val="00DF5443"/>
    <w:rsid w:val="00DF5541"/>
    <w:rsid w:val="00DF55C0"/>
    <w:rsid w:val="00DF58C7"/>
    <w:rsid w:val="00DF649D"/>
    <w:rsid w:val="00DF7024"/>
    <w:rsid w:val="00DF7639"/>
    <w:rsid w:val="00DF78C9"/>
    <w:rsid w:val="00DF78F3"/>
    <w:rsid w:val="00DF7CBF"/>
    <w:rsid w:val="00E00980"/>
    <w:rsid w:val="00E01019"/>
    <w:rsid w:val="00E015BC"/>
    <w:rsid w:val="00E019D9"/>
    <w:rsid w:val="00E02143"/>
    <w:rsid w:val="00E02A06"/>
    <w:rsid w:val="00E02B9D"/>
    <w:rsid w:val="00E03436"/>
    <w:rsid w:val="00E03A96"/>
    <w:rsid w:val="00E03DE5"/>
    <w:rsid w:val="00E051FD"/>
    <w:rsid w:val="00E0595F"/>
    <w:rsid w:val="00E05A9E"/>
    <w:rsid w:val="00E06768"/>
    <w:rsid w:val="00E10F9D"/>
    <w:rsid w:val="00E11081"/>
    <w:rsid w:val="00E112CC"/>
    <w:rsid w:val="00E12900"/>
    <w:rsid w:val="00E12BBA"/>
    <w:rsid w:val="00E12E73"/>
    <w:rsid w:val="00E1317B"/>
    <w:rsid w:val="00E133F5"/>
    <w:rsid w:val="00E1397C"/>
    <w:rsid w:val="00E13FD7"/>
    <w:rsid w:val="00E14718"/>
    <w:rsid w:val="00E15893"/>
    <w:rsid w:val="00E16C3E"/>
    <w:rsid w:val="00E17AAB"/>
    <w:rsid w:val="00E20730"/>
    <w:rsid w:val="00E2117F"/>
    <w:rsid w:val="00E211F0"/>
    <w:rsid w:val="00E22388"/>
    <w:rsid w:val="00E237C0"/>
    <w:rsid w:val="00E2502E"/>
    <w:rsid w:val="00E25204"/>
    <w:rsid w:val="00E25594"/>
    <w:rsid w:val="00E2587C"/>
    <w:rsid w:val="00E260F3"/>
    <w:rsid w:val="00E2628A"/>
    <w:rsid w:val="00E265A9"/>
    <w:rsid w:val="00E26A81"/>
    <w:rsid w:val="00E26FFB"/>
    <w:rsid w:val="00E27693"/>
    <w:rsid w:val="00E27B38"/>
    <w:rsid w:val="00E27ED9"/>
    <w:rsid w:val="00E27F81"/>
    <w:rsid w:val="00E30240"/>
    <w:rsid w:val="00E31697"/>
    <w:rsid w:val="00E32609"/>
    <w:rsid w:val="00E32A33"/>
    <w:rsid w:val="00E32D1B"/>
    <w:rsid w:val="00E32DDA"/>
    <w:rsid w:val="00E33141"/>
    <w:rsid w:val="00E33AAC"/>
    <w:rsid w:val="00E33E20"/>
    <w:rsid w:val="00E34FE1"/>
    <w:rsid w:val="00E34FE6"/>
    <w:rsid w:val="00E350D2"/>
    <w:rsid w:val="00E353A8"/>
    <w:rsid w:val="00E35D9E"/>
    <w:rsid w:val="00E36103"/>
    <w:rsid w:val="00E36CA8"/>
    <w:rsid w:val="00E376BC"/>
    <w:rsid w:val="00E37C0E"/>
    <w:rsid w:val="00E37C3A"/>
    <w:rsid w:val="00E40273"/>
    <w:rsid w:val="00E40533"/>
    <w:rsid w:val="00E4196C"/>
    <w:rsid w:val="00E41A92"/>
    <w:rsid w:val="00E41DDD"/>
    <w:rsid w:val="00E420A0"/>
    <w:rsid w:val="00E42568"/>
    <w:rsid w:val="00E42D2D"/>
    <w:rsid w:val="00E42E79"/>
    <w:rsid w:val="00E43BA4"/>
    <w:rsid w:val="00E44387"/>
    <w:rsid w:val="00E4490A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F7F"/>
    <w:rsid w:val="00E50FAA"/>
    <w:rsid w:val="00E5128C"/>
    <w:rsid w:val="00E51FBD"/>
    <w:rsid w:val="00E523E8"/>
    <w:rsid w:val="00E52803"/>
    <w:rsid w:val="00E52F3D"/>
    <w:rsid w:val="00E53997"/>
    <w:rsid w:val="00E55613"/>
    <w:rsid w:val="00E56829"/>
    <w:rsid w:val="00E5684A"/>
    <w:rsid w:val="00E5685A"/>
    <w:rsid w:val="00E56F3A"/>
    <w:rsid w:val="00E572EA"/>
    <w:rsid w:val="00E573BA"/>
    <w:rsid w:val="00E61577"/>
    <w:rsid w:val="00E61997"/>
    <w:rsid w:val="00E62208"/>
    <w:rsid w:val="00E622BE"/>
    <w:rsid w:val="00E6241A"/>
    <w:rsid w:val="00E624B7"/>
    <w:rsid w:val="00E62643"/>
    <w:rsid w:val="00E62DD6"/>
    <w:rsid w:val="00E642F2"/>
    <w:rsid w:val="00E64760"/>
    <w:rsid w:val="00E64839"/>
    <w:rsid w:val="00E65740"/>
    <w:rsid w:val="00E657CC"/>
    <w:rsid w:val="00E65ED1"/>
    <w:rsid w:val="00E661C2"/>
    <w:rsid w:val="00E6785D"/>
    <w:rsid w:val="00E679C9"/>
    <w:rsid w:val="00E70985"/>
    <w:rsid w:val="00E72071"/>
    <w:rsid w:val="00E73000"/>
    <w:rsid w:val="00E74CB9"/>
    <w:rsid w:val="00E75B0B"/>
    <w:rsid w:val="00E75E40"/>
    <w:rsid w:val="00E7615B"/>
    <w:rsid w:val="00E76228"/>
    <w:rsid w:val="00E769FA"/>
    <w:rsid w:val="00E77177"/>
    <w:rsid w:val="00E77C40"/>
    <w:rsid w:val="00E77D67"/>
    <w:rsid w:val="00E80C72"/>
    <w:rsid w:val="00E80EBF"/>
    <w:rsid w:val="00E80F1E"/>
    <w:rsid w:val="00E81CB4"/>
    <w:rsid w:val="00E823E5"/>
    <w:rsid w:val="00E84438"/>
    <w:rsid w:val="00E8460F"/>
    <w:rsid w:val="00E84CCD"/>
    <w:rsid w:val="00E8530D"/>
    <w:rsid w:val="00E85817"/>
    <w:rsid w:val="00E85F38"/>
    <w:rsid w:val="00E86BC2"/>
    <w:rsid w:val="00E9013F"/>
    <w:rsid w:val="00E9039B"/>
    <w:rsid w:val="00E90830"/>
    <w:rsid w:val="00E909FE"/>
    <w:rsid w:val="00E90A76"/>
    <w:rsid w:val="00E91AA3"/>
    <w:rsid w:val="00E91DEF"/>
    <w:rsid w:val="00E91FB1"/>
    <w:rsid w:val="00E926C0"/>
    <w:rsid w:val="00E92A99"/>
    <w:rsid w:val="00E93261"/>
    <w:rsid w:val="00E934F7"/>
    <w:rsid w:val="00E93DD0"/>
    <w:rsid w:val="00E9483C"/>
    <w:rsid w:val="00E94A11"/>
    <w:rsid w:val="00E950B8"/>
    <w:rsid w:val="00E95126"/>
    <w:rsid w:val="00E96683"/>
    <w:rsid w:val="00E966F4"/>
    <w:rsid w:val="00E9676F"/>
    <w:rsid w:val="00E967CF"/>
    <w:rsid w:val="00E96865"/>
    <w:rsid w:val="00E97A91"/>
    <w:rsid w:val="00E97F57"/>
    <w:rsid w:val="00EA187B"/>
    <w:rsid w:val="00EA1D66"/>
    <w:rsid w:val="00EA20C9"/>
    <w:rsid w:val="00EA2718"/>
    <w:rsid w:val="00EA280C"/>
    <w:rsid w:val="00EA2BF0"/>
    <w:rsid w:val="00EA2E98"/>
    <w:rsid w:val="00EA4494"/>
    <w:rsid w:val="00EA4971"/>
    <w:rsid w:val="00EA4F42"/>
    <w:rsid w:val="00EA5253"/>
    <w:rsid w:val="00EA5314"/>
    <w:rsid w:val="00EA6112"/>
    <w:rsid w:val="00EA73F3"/>
    <w:rsid w:val="00EA7652"/>
    <w:rsid w:val="00EA76AC"/>
    <w:rsid w:val="00EA7A0C"/>
    <w:rsid w:val="00EA7C35"/>
    <w:rsid w:val="00EB0199"/>
    <w:rsid w:val="00EB05D2"/>
    <w:rsid w:val="00EB08EE"/>
    <w:rsid w:val="00EB0B9D"/>
    <w:rsid w:val="00EB0D4F"/>
    <w:rsid w:val="00EB1122"/>
    <w:rsid w:val="00EB340E"/>
    <w:rsid w:val="00EB39F3"/>
    <w:rsid w:val="00EB4645"/>
    <w:rsid w:val="00EB50F2"/>
    <w:rsid w:val="00EB5A91"/>
    <w:rsid w:val="00EB5C7A"/>
    <w:rsid w:val="00EB643A"/>
    <w:rsid w:val="00EB6D85"/>
    <w:rsid w:val="00EB6F63"/>
    <w:rsid w:val="00EB7CE6"/>
    <w:rsid w:val="00EC020B"/>
    <w:rsid w:val="00EC06CB"/>
    <w:rsid w:val="00EC0B68"/>
    <w:rsid w:val="00EC0BC8"/>
    <w:rsid w:val="00EC1364"/>
    <w:rsid w:val="00EC2195"/>
    <w:rsid w:val="00EC2401"/>
    <w:rsid w:val="00EC24EC"/>
    <w:rsid w:val="00EC3152"/>
    <w:rsid w:val="00EC36AF"/>
    <w:rsid w:val="00EC3CA8"/>
    <w:rsid w:val="00EC3FD9"/>
    <w:rsid w:val="00EC3FFB"/>
    <w:rsid w:val="00EC416E"/>
    <w:rsid w:val="00EC4874"/>
    <w:rsid w:val="00EC5672"/>
    <w:rsid w:val="00EC5F5C"/>
    <w:rsid w:val="00EC641F"/>
    <w:rsid w:val="00EC6705"/>
    <w:rsid w:val="00EC6C22"/>
    <w:rsid w:val="00EC7066"/>
    <w:rsid w:val="00ED034A"/>
    <w:rsid w:val="00ED053B"/>
    <w:rsid w:val="00ED149B"/>
    <w:rsid w:val="00ED25FF"/>
    <w:rsid w:val="00ED268E"/>
    <w:rsid w:val="00ED2EEA"/>
    <w:rsid w:val="00ED333D"/>
    <w:rsid w:val="00ED3EEA"/>
    <w:rsid w:val="00ED4E31"/>
    <w:rsid w:val="00ED4FE7"/>
    <w:rsid w:val="00ED50A2"/>
    <w:rsid w:val="00ED5813"/>
    <w:rsid w:val="00ED5928"/>
    <w:rsid w:val="00ED5FFA"/>
    <w:rsid w:val="00ED6633"/>
    <w:rsid w:val="00ED75D2"/>
    <w:rsid w:val="00ED7711"/>
    <w:rsid w:val="00EE04BE"/>
    <w:rsid w:val="00EE0AD6"/>
    <w:rsid w:val="00EE0DC9"/>
    <w:rsid w:val="00EE13B6"/>
    <w:rsid w:val="00EE1A72"/>
    <w:rsid w:val="00EE1B3F"/>
    <w:rsid w:val="00EE2381"/>
    <w:rsid w:val="00EE27A7"/>
    <w:rsid w:val="00EE337F"/>
    <w:rsid w:val="00EE38C9"/>
    <w:rsid w:val="00EE3E0E"/>
    <w:rsid w:val="00EE48F7"/>
    <w:rsid w:val="00EE49D0"/>
    <w:rsid w:val="00EE4D77"/>
    <w:rsid w:val="00EE6161"/>
    <w:rsid w:val="00EE6F6E"/>
    <w:rsid w:val="00EF0366"/>
    <w:rsid w:val="00EF0AAF"/>
    <w:rsid w:val="00EF19BD"/>
    <w:rsid w:val="00EF1B7D"/>
    <w:rsid w:val="00EF35F6"/>
    <w:rsid w:val="00EF3C93"/>
    <w:rsid w:val="00EF454D"/>
    <w:rsid w:val="00EF55BD"/>
    <w:rsid w:val="00EF5D24"/>
    <w:rsid w:val="00EF611A"/>
    <w:rsid w:val="00EF6DF3"/>
    <w:rsid w:val="00F010CF"/>
    <w:rsid w:val="00F01C7E"/>
    <w:rsid w:val="00F01DC6"/>
    <w:rsid w:val="00F0372D"/>
    <w:rsid w:val="00F03FB4"/>
    <w:rsid w:val="00F03FBC"/>
    <w:rsid w:val="00F05930"/>
    <w:rsid w:val="00F05EE5"/>
    <w:rsid w:val="00F069CE"/>
    <w:rsid w:val="00F06AB2"/>
    <w:rsid w:val="00F06F45"/>
    <w:rsid w:val="00F07732"/>
    <w:rsid w:val="00F078E5"/>
    <w:rsid w:val="00F07ECB"/>
    <w:rsid w:val="00F07F4A"/>
    <w:rsid w:val="00F1043B"/>
    <w:rsid w:val="00F105A1"/>
    <w:rsid w:val="00F1157F"/>
    <w:rsid w:val="00F11853"/>
    <w:rsid w:val="00F12316"/>
    <w:rsid w:val="00F12416"/>
    <w:rsid w:val="00F129BF"/>
    <w:rsid w:val="00F131EE"/>
    <w:rsid w:val="00F1339D"/>
    <w:rsid w:val="00F14A83"/>
    <w:rsid w:val="00F150D2"/>
    <w:rsid w:val="00F15385"/>
    <w:rsid w:val="00F16608"/>
    <w:rsid w:val="00F16965"/>
    <w:rsid w:val="00F16A22"/>
    <w:rsid w:val="00F16D6D"/>
    <w:rsid w:val="00F17B8C"/>
    <w:rsid w:val="00F2069D"/>
    <w:rsid w:val="00F2075B"/>
    <w:rsid w:val="00F209C0"/>
    <w:rsid w:val="00F20BF8"/>
    <w:rsid w:val="00F20E5B"/>
    <w:rsid w:val="00F20F6C"/>
    <w:rsid w:val="00F219BB"/>
    <w:rsid w:val="00F21CD8"/>
    <w:rsid w:val="00F226B0"/>
    <w:rsid w:val="00F23127"/>
    <w:rsid w:val="00F23582"/>
    <w:rsid w:val="00F23669"/>
    <w:rsid w:val="00F23F1A"/>
    <w:rsid w:val="00F24152"/>
    <w:rsid w:val="00F27548"/>
    <w:rsid w:val="00F278E4"/>
    <w:rsid w:val="00F279D0"/>
    <w:rsid w:val="00F27DA1"/>
    <w:rsid w:val="00F27DCC"/>
    <w:rsid w:val="00F27E49"/>
    <w:rsid w:val="00F30A56"/>
    <w:rsid w:val="00F313FB"/>
    <w:rsid w:val="00F315E3"/>
    <w:rsid w:val="00F31604"/>
    <w:rsid w:val="00F31A40"/>
    <w:rsid w:val="00F31F89"/>
    <w:rsid w:val="00F321EB"/>
    <w:rsid w:val="00F32647"/>
    <w:rsid w:val="00F33313"/>
    <w:rsid w:val="00F3527D"/>
    <w:rsid w:val="00F353B9"/>
    <w:rsid w:val="00F3552E"/>
    <w:rsid w:val="00F3582E"/>
    <w:rsid w:val="00F35F12"/>
    <w:rsid w:val="00F3645F"/>
    <w:rsid w:val="00F3666C"/>
    <w:rsid w:val="00F37AA8"/>
    <w:rsid w:val="00F40275"/>
    <w:rsid w:val="00F41BBA"/>
    <w:rsid w:val="00F41F01"/>
    <w:rsid w:val="00F42246"/>
    <w:rsid w:val="00F4257B"/>
    <w:rsid w:val="00F42E6D"/>
    <w:rsid w:val="00F4324F"/>
    <w:rsid w:val="00F43300"/>
    <w:rsid w:val="00F43BCD"/>
    <w:rsid w:val="00F43C17"/>
    <w:rsid w:val="00F44508"/>
    <w:rsid w:val="00F44587"/>
    <w:rsid w:val="00F44F87"/>
    <w:rsid w:val="00F45485"/>
    <w:rsid w:val="00F45BB3"/>
    <w:rsid w:val="00F469EC"/>
    <w:rsid w:val="00F475B1"/>
    <w:rsid w:val="00F4791B"/>
    <w:rsid w:val="00F47B7A"/>
    <w:rsid w:val="00F47CAD"/>
    <w:rsid w:val="00F50F80"/>
    <w:rsid w:val="00F51143"/>
    <w:rsid w:val="00F520E2"/>
    <w:rsid w:val="00F5230F"/>
    <w:rsid w:val="00F5242B"/>
    <w:rsid w:val="00F52922"/>
    <w:rsid w:val="00F52B7A"/>
    <w:rsid w:val="00F5326A"/>
    <w:rsid w:val="00F53B97"/>
    <w:rsid w:val="00F54BBC"/>
    <w:rsid w:val="00F54E31"/>
    <w:rsid w:val="00F54F56"/>
    <w:rsid w:val="00F55565"/>
    <w:rsid w:val="00F55C42"/>
    <w:rsid w:val="00F56011"/>
    <w:rsid w:val="00F5660E"/>
    <w:rsid w:val="00F56CF9"/>
    <w:rsid w:val="00F570B8"/>
    <w:rsid w:val="00F57A7E"/>
    <w:rsid w:val="00F60106"/>
    <w:rsid w:val="00F60170"/>
    <w:rsid w:val="00F60489"/>
    <w:rsid w:val="00F60645"/>
    <w:rsid w:val="00F60F5E"/>
    <w:rsid w:val="00F619CC"/>
    <w:rsid w:val="00F62087"/>
    <w:rsid w:val="00F62481"/>
    <w:rsid w:val="00F6360D"/>
    <w:rsid w:val="00F63A76"/>
    <w:rsid w:val="00F63BA1"/>
    <w:rsid w:val="00F65050"/>
    <w:rsid w:val="00F65143"/>
    <w:rsid w:val="00F65DDA"/>
    <w:rsid w:val="00F6610C"/>
    <w:rsid w:val="00F6659F"/>
    <w:rsid w:val="00F668F7"/>
    <w:rsid w:val="00F66954"/>
    <w:rsid w:val="00F66BA5"/>
    <w:rsid w:val="00F675A5"/>
    <w:rsid w:val="00F67E1D"/>
    <w:rsid w:val="00F70283"/>
    <w:rsid w:val="00F703BE"/>
    <w:rsid w:val="00F70552"/>
    <w:rsid w:val="00F708C4"/>
    <w:rsid w:val="00F71842"/>
    <w:rsid w:val="00F72059"/>
    <w:rsid w:val="00F72B32"/>
    <w:rsid w:val="00F72BA8"/>
    <w:rsid w:val="00F7459C"/>
    <w:rsid w:val="00F758E5"/>
    <w:rsid w:val="00F75C8F"/>
    <w:rsid w:val="00F76441"/>
    <w:rsid w:val="00F76B12"/>
    <w:rsid w:val="00F772FE"/>
    <w:rsid w:val="00F7735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ED5"/>
    <w:rsid w:val="00F811F2"/>
    <w:rsid w:val="00F81886"/>
    <w:rsid w:val="00F81B78"/>
    <w:rsid w:val="00F81CE8"/>
    <w:rsid w:val="00F82282"/>
    <w:rsid w:val="00F82A23"/>
    <w:rsid w:val="00F841E6"/>
    <w:rsid w:val="00F84316"/>
    <w:rsid w:val="00F8432D"/>
    <w:rsid w:val="00F84E49"/>
    <w:rsid w:val="00F84FA6"/>
    <w:rsid w:val="00F84FEE"/>
    <w:rsid w:val="00F85206"/>
    <w:rsid w:val="00F85ADD"/>
    <w:rsid w:val="00F85EEA"/>
    <w:rsid w:val="00F86781"/>
    <w:rsid w:val="00F8694C"/>
    <w:rsid w:val="00F87104"/>
    <w:rsid w:val="00F877BF"/>
    <w:rsid w:val="00F87B8F"/>
    <w:rsid w:val="00F87CE1"/>
    <w:rsid w:val="00F87F90"/>
    <w:rsid w:val="00F909C7"/>
    <w:rsid w:val="00F92512"/>
    <w:rsid w:val="00F934FE"/>
    <w:rsid w:val="00F93A69"/>
    <w:rsid w:val="00F94449"/>
    <w:rsid w:val="00F94A6C"/>
    <w:rsid w:val="00F94B28"/>
    <w:rsid w:val="00F95086"/>
    <w:rsid w:val="00F9526C"/>
    <w:rsid w:val="00F957DB"/>
    <w:rsid w:val="00F95B36"/>
    <w:rsid w:val="00F96F0D"/>
    <w:rsid w:val="00FA02C4"/>
    <w:rsid w:val="00FA0392"/>
    <w:rsid w:val="00FA106B"/>
    <w:rsid w:val="00FA14B3"/>
    <w:rsid w:val="00FA1BD4"/>
    <w:rsid w:val="00FA2853"/>
    <w:rsid w:val="00FA3615"/>
    <w:rsid w:val="00FA3E80"/>
    <w:rsid w:val="00FA44E7"/>
    <w:rsid w:val="00FA4639"/>
    <w:rsid w:val="00FA4931"/>
    <w:rsid w:val="00FA5B9F"/>
    <w:rsid w:val="00FA5BED"/>
    <w:rsid w:val="00FA6306"/>
    <w:rsid w:val="00FA634C"/>
    <w:rsid w:val="00FA7519"/>
    <w:rsid w:val="00FA7777"/>
    <w:rsid w:val="00FA7846"/>
    <w:rsid w:val="00FA787C"/>
    <w:rsid w:val="00FA791D"/>
    <w:rsid w:val="00FB019C"/>
    <w:rsid w:val="00FB02F4"/>
    <w:rsid w:val="00FB03F9"/>
    <w:rsid w:val="00FB0807"/>
    <w:rsid w:val="00FB0FB1"/>
    <w:rsid w:val="00FB1098"/>
    <w:rsid w:val="00FB109E"/>
    <w:rsid w:val="00FB10EE"/>
    <w:rsid w:val="00FB11BF"/>
    <w:rsid w:val="00FB210C"/>
    <w:rsid w:val="00FB22CA"/>
    <w:rsid w:val="00FB24A5"/>
    <w:rsid w:val="00FB2AC3"/>
    <w:rsid w:val="00FB3679"/>
    <w:rsid w:val="00FB4542"/>
    <w:rsid w:val="00FB4D70"/>
    <w:rsid w:val="00FB591D"/>
    <w:rsid w:val="00FB629B"/>
    <w:rsid w:val="00FB65B3"/>
    <w:rsid w:val="00FB666A"/>
    <w:rsid w:val="00FB7B2A"/>
    <w:rsid w:val="00FB7B41"/>
    <w:rsid w:val="00FC074C"/>
    <w:rsid w:val="00FC0FCA"/>
    <w:rsid w:val="00FC1559"/>
    <w:rsid w:val="00FC1755"/>
    <w:rsid w:val="00FC1820"/>
    <w:rsid w:val="00FC1BEF"/>
    <w:rsid w:val="00FC2165"/>
    <w:rsid w:val="00FC29C7"/>
    <w:rsid w:val="00FC2B6F"/>
    <w:rsid w:val="00FC3637"/>
    <w:rsid w:val="00FC4493"/>
    <w:rsid w:val="00FC5332"/>
    <w:rsid w:val="00FC5450"/>
    <w:rsid w:val="00FC6067"/>
    <w:rsid w:val="00FC6BA7"/>
    <w:rsid w:val="00FC7C0B"/>
    <w:rsid w:val="00FD030C"/>
    <w:rsid w:val="00FD1188"/>
    <w:rsid w:val="00FD13D1"/>
    <w:rsid w:val="00FD15B1"/>
    <w:rsid w:val="00FD1708"/>
    <w:rsid w:val="00FD24AE"/>
    <w:rsid w:val="00FD2F13"/>
    <w:rsid w:val="00FD35D6"/>
    <w:rsid w:val="00FD36C5"/>
    <w:rsid w:val="00FD3ABC"/>
    <w:rsid w:val="00FD3F96"/>
    <w:rsid w:val="00FD3FC7"/>
    <w:rsid w:val="00FD4145"/>
    <w:rsid w:val="00FD4319"/>
    <w:rsid w:val="00FD436E"/>
    <w:rsid w:val="00FD4B57"/>
    <w:rsid w:val="00FD5810"/>
    <w:rsid w:val="00FD6520"/>
    <w:rsid w:val="00FD67A3"/>
    <w:rsid w:val="00FD69C7"/>
    <w:rsid w:val="00FD7694"/>
    <w:rsid w:val="00FE2039"/>
    <w:rsid w:val="00FE26B9"/>
    <w:rsid w:val="00FE2D2E"/>
    <w:rsid w:val="00FE2D34"/>
    <w:rsid w:val="00FE338A"/>
    <w:rsid w:val="00FE3767"/>
    <w:rsid w:val="00FE385A"/>
    <w:rsid w:val="00FE451C"/>
    <w:rsid w:val="00FE464B"/>
    <w:rsid w:val="00FE489F"/>
    <w:rsid w:val="00FE5BBE"/>
    <w:rsid w:val="00FE6256"/>
    <w:rsid w:val="00FE63AA"/>
    <w:rsid w:val="00FE63B2"/>
    <w:rsid w:val="00FE6BA9"/>
    <w:rsid w:val="00FE6FBD"/>
    <w:rsid w:val="00FE728D"/>
    <w:rsid w:val="00FE74CD"/>
    <w:rsid w:val="00FE7E0B"/>
    <w:rsid w:val="00FF081E"/>
    <w:rsid w:val="00FF0C2F"/>
    <w:rsid w:val="00FF18EA"/>
    <w:rsid w:val="00FF19B9"/>
    <w:rsid w:val="00FF1A61"/>
    <w:rsid w:val="00FF1D19"/>
    <w:rsid w:val="00FF2E72"/>
    <w:rsid w:val="00FF3643"/>
    <w:rsid w:val="00FF3745"/>
    <w:rsid w:val="00FF3AA6"/>
    <w:rsid w:val="00FF3E14"/>
    <w:rsid w:val="00FF45F4"/>
    <w:rsid w:val="00FF46E5"/>
    <w:rsid w:val="00FF4E7C"/>
    <w:rsid w:val="00FF4F68"/>
    <w:rsid w:val="00FF4FCF"/>
    <w:rsid w:val="00FF504B"/>
    <w:rsid w:val="00FF5EB3"/>
    <w:rsid w:val="00FF6053"/>
    <w:rsid w:val="00FF66D6"/>
    <w:rsid w:val="00FF705C"/>
    <w:rsid w:val="00FF7E7A"/>
    <w:rsid w:val="01CAE457"/>
    <w:rsid w:val="03071664"/>
    <w:rsid w:val="043C1345"/>
    <w:rsid w:val="0440B7D6"/>
    <w:rsid w:val="05172487"/>
    <w:rsid w:val="05AEE0D8"/>
    <w:rsid w:val="073F4826"/>
    <w:rsid w:val="07B37BFD"/>
    <w:rsid w:val="07D61242"/>
    <w:rsid w:val="0809D627"/>
    <w:rsid w:val="090B9B97"/>
    <w:rsid w:val="0B191E87"/>
    <w:rsid w:val="0B863013"/>
    <w:rsid w:val="0BF5A697"/>
    <w:rsid w:val="0C15773C"/>
    <w:rsid w:val="0D24CC39"/>
    <w:rsid w:val="0DA5DE8A"/>
    <w:rsid w:val="0EB06B05"/>
    <w:rsid w:val="0F46F1A9"/>
    <w:rsid w:val="10D3E331"/>
    <w:rsid w:val="112E0060"/>
    <w:rsid w:val="117B60F1"/>
    <w:rsid w:val="119A2E0E"/>
    <w:rsid w:val="121D5B52"/>
    <w:rsid w:val="12759F54"/>
    <w:rsid w:val="154B32FC"/>
    <w:rsid w:val="163241FD"/>
    <w:rsid w:val="174AB463"/>
    <w:rsid w:val="17DC2A25"/>
    <w:rsid w:val="1A462C84"/>
    <w:rsid w:val="1B012685"/>
    <w:rsid w:val="1B20E271"/>
    <w:rsid w:val="1B4DDFF3"/>
    <w:rsid w:val="1BF681B2"/>
    <w:rsid w:val="1C244CA4"/>
    <w:rsid w:val="1D266175"/>
    <w:rsid w:val="1D7C4D20"/>
    <w:rsid w:val="1F304697"/>
    <w:rsid w:val="1F439953"/>
    <w:rsid w:val="20F67667"/>
    <w:rsid w:val="21635849"/>
    <w:rsid w:val="21937DF4"/>
    <w:rsid w:val="22292AB5"/>
    <w:rsid w:val="2266C27C"/>
    <w:rsid w:val="22AC3F88"/>
    <w:rsid w:val="23796A9F"/>
    <w:rsid w:val="23F055A5"/>
    <w:rsid w:val="24409960"/>
    <w:rsid w:val="24B6FFFC"/>
    <w:rsid w:val="26A135F9"/>
    <w:rsid w:val="26EC86D7"/>
    <w:rsid w:val="2825D40F"/>
    <w:rsid w:val="28966AE1"/>
    <w:rsid w:val="2912D5EC"/>
    <w:rsid w:val="29569500"/>
    <w:rsid w:val="2A0FECD2"/>
    <w:rsid w:val="2B1F37D5"/>
    <w:rsid w:val="2B273D4C"/>
    <w:rsid w:val="2B282849"/>
    <w:rsid w:val="2C2EF3B0"/>
    <w:rsid w:val="2C70896B"/>
    <w:rsid w:val="2CAC2FAC"/>
    <w:rsid w:val="2CF94532"/>
    <w:rsid w:val="2D17501C"/>
    <w:rsid w:val="2E29932D"/>
    <w:rsid w:val="2E3009CB"/>
    <w:rsid w:val="2F25846E"/>
    <w:rsid w:val="2F3A42E7"/>
    <w:rsid w:val="2F3BF833"/>
    <w:rsid w:val="2F9682E5"/>
    <w:rsid w:val="30D0A557"/>
    <w:rsid w:val="317D9283"/>
    <w:rsid w:val="3273C2DB"/>
    <w:rsid w:val="33A5F5C1"/>
    <w:rsid w:val="33CC0F77"/>
    <w:rsid w:val="342091EF"/>
    <w:rsid w:val="34BFFAC7"/>
    <w:rsid w:val="351A2F7F"/>
    <w:rsid w:val="355EECBA"/>
    <w:rsid w:val="35DC3BC9"/>
    <w:rsid w:val="36C00BAE"/>
    <w:rsid w:val="36E94F73"/>
    <w:rsid w:val="37E56493"/>
    <w:rsid w:val="3844A8E1"/>
    <w:rsid w:val="388193A5"/>
    <w:rsid w:val="39546948"/>
    <w:rsid w:val="39EC0628"/>
    <w:rsid w:val="3A9CCA6A"/>
    <w:rsid w:val="3AD776EE"/>
    <w:rsid w:val="3B2BCA65"/>
    <w:rsid w:val="3D6775BD"/>
    <w:rsid w:val="3D88624E"/>
    <w:rsid w:val="3E205287"/>
    <w:rsid w:val="3F164089"/>
    <w:rsid w:val="3F492F31"/>
    <w:rsid w:val="3F99D25A"/>
    <w:rsid w:val="3FA7B64B"/>
    <w:rsid w:val="404A609F"/>
    <w:rsid w:val="416C34B6"/>
    <w:rsid w:val="4257358C"/>
    <w:rsid w:val="42BD74B5"/>
    <w:rsid w:val="4344667D"/>
    <w:rsid w:val="43A63AE3"/>
    <w:rsid w:val="43D5B49F"/>
    <w:rsid w:val="43EF364B"/>
    <w:rsid w:val="448E97EC"/>
    <w:rsid w:val="46496BE8"/>
    <w:rsid w:val="465C9C32"/>
    <w:rsid w:val="46A19321"/>
    <w:rsid w:val="46E25CDC"/>
    <w:rsid w:val="4729B0A0"/>
    <w:rsid w:val="4752A8DC"/>
    <w:rsid w:val="476E2D12"/>
    <w:rsid w:val="48F88BBB"/>
    <w:rsid w:val="4991C42F"/>
    <w:rsid w:val="4B68AAA4"/>
    <w:rsid w:val="4BA64C80"/>
    <w:rsid w:val="4BDACF78"/>
    <w:rsid w:val="4C5E98A6"/>
    <w:rsid w:val="4D09F23B"/>
    <w:rsid w:val="4D428188"/>
    <w:rsid w:val="4D9EA7C0"/>
    <w:rsid w:val="4DA6F9C8"/>
    <w:rsid w:val="4DCB7020"/>
    <w:rsid w:val="4DCC25FA"/>
    <w:rsid w:val="4EB7DFA6"/>
    <w:rsid w:val="4FB2DCF2"/>
    <w:rsid w:val="4FF5C412"/>
    <w:rsid w:val="507AA768"/>
    <w:rsid w:val="50CAF244"/>
    <w:rsid w:val="51A9F201"/>
    <w:rsid w:val="51E443E7"/>
    <w:rsid w:val="528A41B8"/>
    <w:rsid w:val="52BB0BBC"/>
    <w:rsid w:val="5353A3C0"/>
    <w:rsid w:val="545F8FCA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94AC789"/>
    <w:rsid w:val="59BC3F27"/>
    <w:rsid w:val="5A1DB682"/>
    <w:rsid w:val="5AABEFCD"/>
    <w:rsid w:val="5ACFD094"/>
    <w:rsid w:val="5B3120AB"/>
    <w:rsid w:val="5B377A9A"/>
    <w:rsid w:val="5B5878C1"/>
    <w:rsid w:val="5B992C8D"/>
    <w:rsid w:val="5BD32E0E"/>
    <w:rsid w:val="5BEBC23B"/>
    <w:rsid w:val="5BEE5191"/>
    <w:rsid w:val="5C660879"/>
    <w:rsid w:val="5C90AE56"/>
    <w:rsid w:val="5CF6E6C3"/>
    <w:rsid w:val="5D1F1F5F"/>
    <w:rsid w:val="5D3E1C2F"/>
    <w:rsid w:val="5DEEE071"/>
    <w:rsid w:val="5E15DEBC"/>
    <w:rsid w:val="5E298CF5"/>
    <w:rsid w:val="5E403100"/>
    <w:rsid w:val="5EE4CE73"/>
    <w:rsid w:val="5FA0E0B0"/>
    <w:rsid w:val="6064FA9E"/>
    <w:rsid w:val="61C50E7F"/>
    <w:rsid w:val="6238DCA7"/>
    <w:rsid w:val="62685690"/>
    <w:rsid w:val="6329F3D0"/>
    <w:rsid w:val="636BC0C3"/>
    <w:rsid w:val="64E41E5C"/>
    <w:rsid w:val="658E1579"/>
    <w:rsid w:val="67FDC99A"/>
    <w:rsid w:val="69D0A5DF"/>
    <w:rsid w:val="6A360E8D"/>
    <w:rsid w:val="6B2AA81E"/>
    <w:rsid w:val="6B9AB188"/>
    <w:rsid w:val="6C604B30"/>
    <w:rsid w:val="6C83C914"/>
    <w:rsid w:val="6CB766C4"/>
    <w:rsid w:val="6CC622F1"/>
    <w:rsid w:val="6D69F5E7"/>
    <w:rsid w:val="6D90B2E5"/>
    <w:rsid w:val="6E0C88B5"/>
    <w:rsid w:val="6E172123"/>
    <w:rsid w:val="6E5B5DF0"/>
    <w:rsid w:val="6F2C7D62"/>
    <w:rsid w:val="6FAE86BF"/>
    <w:rsid w:val="6FB0AEAD"/>
    <w:rsid w:val="705C0842"/>
    <w:rsid w:val="7063BDA6"/>
    <w:rsid w:val="7094978F"/>
    <w:rsid w:val="70E606C6"/>
    <w:rsid w:val="722B2117"/>
    <w:rsid w:val="7347DA19"/>
    <w:rsid w:val="734DF5AD"/>
    <w:rsid w:val="73D94FDB"/>
    <w:rsid w:val="740007B2"/>
    <w:rsid w:val="74064D5D"/>
    <w:rsid w:val="74180CA4"/>
    <w:rsid w:val="74269D1F"/>
    <w:rsid w:val="744BE59C"/>
    <w:rsid w:val="747CF0AB"/>
    <w:rsid w:val="7580021F"/>
    <w:rsid w:val="75C51E0D"/>
    <w:rsid w:val="75CA3344"/>
    <w:rsid w:val="76B818D9"/>
    <w:rsid w:val="776F9478"/>
    <w:rsid w:val="77E83C40"/>
    <w:rsid w:val="77EB3F2B"/>
    <w:rsid w:val="77FBC9EB"/>
    <w:rsid w:val="77FDA920"/>
    <w:rsid w:val="786BED17"/>
    <w:rsid w:val="786C9604"/>
    <w:rsid w:val="78779C56"/>
    <w:rsid w:val="78D2369C"/>
    <w:rsid w:val="79038A3C"/>
    <w:rsid w:val="7A3FA493"/>
    <w:rsid w:val="7ADD7F1A"/>
    <w:rsid w:val="7B1F2FE6"/>
    <w:rsid w:val="7B537BAC"/>
    <w:rsid w:val="7BCA897B"/>
    <w:rsid w:val="7BE396F1"/>
    <w:rsid w:val="7C0318C8"/>
    <w:rsid w:val="7C97AC7E"/>
    <w:rsid w:val="7E114241"/>
    <w:rsid w:val="7E8990A1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7F04CF4C-0EE5-4908-AC83-4C7D120A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4C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7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Doc-text2Char">
    <w:name w:val="Doc-text2 Char"/>
    <w:link w:val="Doc-text2"/>
    <w:qFormat/>
    <w:locked/>
    <w:rsid w:val="003F13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F13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Arial"/>
      <w:sz w:val="22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trad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1150</Words>
  <Characters>6560</Characters>
  <Application>Microsoft Office Word</Application>
  <DocSecurity>0</DocSecurity>
  <Lines>54</Lines>
  <Paragraphs>15</Paragraphs>
  <ScaleCrop>false</ScaleCrop>
  <Company>APT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3</cp:revision>
  <dcterms:created xsi:type="dcterms:W3CDTF">2024-08-09T09:06:00Z</dcterms:created>
  <dcterms:modified xsi:type="dcterms:W3CDTF">2024-08-09T09:07:00Z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